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ink/ink1.xml" ContentType="application/inkml+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52D90" w14:textId="77777777" w:rsidR="00115C14" w:rsidRDefault="00165AD9">
      <w:pPr>
        <w:pBdr>
          <w:top w:val="nil"/>
          <w:left w:val="nil"/>
          <w:bottom w:val="nil"/>
          <w:right w:val="nil"/>
          <w:between w:val="nil"/>
        </w:pBdr>
        <w:spacing w:after="96" w:line="240" w:lineRule="auto"/>
        <w:jc w:val="center"/>
        <w:rPr>
          <w:rFonts w:ascii="Georgia" w:eastAsia="Georgia" w:hAnsi="Georgia" w:cs="Georgia"/>
        </w:rPr>
      </w:pPr>
      <w:bookmarkStart w:id="0" w:name="_gjdgxs" w:colFirst="0" w:colLast="0"/>
      <w:bookmarkEnd w:id="0"/>
      <w:r>
        <w:rPr>
          <w:rFonts w:ascii="Georgia" w:eastAsia="Georgia" w:hAnsi="Georgia" w:cs="Georgia"/>
          <w:b/>
          <w:sz w:val="36"/>
          <w:szCs w:val="36"/>
        </w:rPr>
        <w:t>Cat Cromwell</w:t>
      </w:r>
    </w:p>
    <w:p w14:paraId="217C7993" w14:textId="2F9CFF45" w:rsidR="00115C14" w:rsidRDefault="00165AD9">
      <w:pPr>
        <w:spacing w:after="96"/>
        <w:jc w:val="center"/>
        <w:rPr>
          <w:rFonts w:ascii="Georgia" w:eastAsia="Georgia" w:hAnsi="Georgia" w:cs="Georgia"/>
        </w:rPr>
      </w:pPr>
      <w:r>
        <w:rPr>
          <w:rFonts w:ascii="Georgia" w:eastAsia="Georgia" w:hAnsi="Georgia" w:cs="Georgia"/>
        </w:rPr>
        <w:t xml:space="preserve">563-468-9165 | </w:t>
      </w:r>
      <w:r w:rsidR="003D69F9" w:rsidRPr="003D69F9">
        <w:rPr>
          <w:rFonts w:ascii="Georgia" w:eastAsia="Georgia" w:hAnsi="Georgia" w:cs="Georgia"/>
        </w:rPr>
        <w:t>Cat.W.Cromwell@gmail.com</w:t>
      </w:r>
      <w:r w:rsidR="003D69F9">
        <w:rPr>
          <w:rFonts w:ascii="Georgia" w:eastAsia="Georgia" w:hAnsi="Georgia" w:cs="Georgia"/>
        </w:rPr>
        <w:t xml:space="preserve"> |</w:t>
      </w:r>
      <w:r>
        <w:rPr>
          <w:rFonts w:ascii="Georgia" w:eastAsia="Georgia" w:hAnsi="Georgia" w:cs="Georgia"/>
        </w:rPr>
        <w:t xml:space="preserve">LinkedIn: </w:t>
      </w:r>
      <w:r w:rsidR="003D69F9">
        <w:rPr>
          <w:rFonts w:ascii="Georgia" w:eastAsia="Georgia" w:hAnsi="Georgia" w:cs="Georgia"/>
        </w:rPr>
        <w:t>C</w:t>
      </w:r>
      <w:r>
        <w:rPr>
          <w:rFonts w:ascii="Georgia" w:eastAsia="Georgia" w:hAnsi="Georgia" w:cs="Georgia"/>
        </w:rPr>
        <w:t>at-</w:t>
      </w:r>
      <w:r w:rsidR="003D69F9">
        <w:rPr>
          <w:rFonts w:ascii="Georgia" w:eastAsia="Georgia" w:hAnsi="Georgia" w:cs="Georgia"/>
        </w:rPr>
        <w:t xml:space="preserve">Cromwell </w:t>
      </w:r>
    </w:p>
    <w:p w14:paraId="0DD1E00A" w14:textId="3E62F427" w:rsidR="003A7389" w:rsidRDefault="003A7389">
      <w:pPr>
        <w:spacing w:after="96"/>
        <w:jc w:val="center"/>
        <w:rPr>
          <w:rFonts w:ascii="Georgia" w:eastAsia="Georgia" w:hAnsi="Georgia" w:cs="Georgia"/>
        </w:rPr>
        <w:sectPr w:rsidR="003A7389">
          <w:pgSz w:w="12240" w:h="15840"/>
          <w:pgMar w:top="720" w:right="720" w:bottom="720" w:left="720" w:header="720" w:footer="720" w:gutter="0"/>
          <w:pgNumType w:start="1"/>
          <w:cols w:space="720"/>
        </w:sectPr>
      </w:pPr>
    </w:p>
    <w:p w14:paraId="7170F7FF" w14:textId="079D811F" w:rsidR="007E0A16" w:rsidRDefault="00325A91" w:rsidP="007E0A16">
      <w:pPr>
        <w:pStyle w:val="Heading4"/>
        <w:spacing w:after="120" w:line="360" w:lineRule="auto"/>
        <w:rPr>
          <w:rFonts w:ascii="Georgia" w:eastAsia="Georgia" w:hAnsi="Georgia" w:cs="Georgia"/>
          <w:b w:val="0"/>
          <w:sz w:val="19"/>
          <w:szCs w:val="19"/>
        </w:rPr>
        <w:sectPr w:rsidR="007E0A16" w:rsidSect="007E0A16">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sectPr>
      </w:pPr>
      <w:r>
        <w:rPr>
          <w:noProof/>
        </w:rPr>
        <mc:AlternateContent>
          <mc:Choice Requires="wps">
            <w:drawing>
              <wp:anchor distT="0" distB="0" distL="114300" distR="114300" simplePos="0" relativeHeight="251662336" behindDoc="0" locked="0" layoutInCell="1" hidden="0" allowOverlap="1" wp14:anchorId="57123FD9" wp14:editId="53A689C1">
                <wp:simplePos x="0" y="0"/>
                <wp:positionH relativeFrom="column">
                  <wp:posOffset>0</wp:posOffset>
                </wp:positionH>
                <wp:positionV relativeFrom="paragraph">
                  <wp:posOffset>191985</wp:posOffset>
                </wp:positionV>
                <wp:extent cx="6858000" cy="19050"/>
                <wp:effectExtent l="0" t="0" r="19050" b="19050"/>
                <wp:wrapNone/>
                <wp:docPr id="402028448" name="Straight Arrow Connector 402028448"/>
                <wp:cNvGraphicFramePr/>
                <a:graphic xmlns:a="http://schemas.openxmlformats.org/drawingml/2006/main">
                  <a:graphicData uri="http://schemas.microsoft.com/office/word/2010/wordprocessingShape">
                    <wps:wsp>
                      <wps:cNvCnPr/>
                      <wps:spPr>
                        <a:xfrm rot="10800000" flipH="1">
                          <a:off x="0" y="0"/>
                          <a:ext cx="6858000" cy="190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7F1A840A" id="_x0000_t32" coordsize="21600,21600" o:spt="32" o:oned="t" path="m,l21600,21600e" filled="f">
                <v:path arrowok="t" fillok="f" o:connecttype="none"/>
                <o:lock v:ext="edit" shapetype="t"/>
              </v:shapetype>
              <v:shape id="Straight Arrow Connector 402028448" o:spid="_x0000_s1026" type="#_x0000_t32" style="position:absolute;margin-left:0;margin-top:15.1pt;width:540pt;height:1.5pt;rotation:18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">
                <v:stroke startarrowwidth="narrow" startarrowlength="short" endarrowwidth="narrow" endarrowlength="short"/>
              </v:shape>
            </w:pict>
          </mc:Fallback>
        </mc:AlternateContent>
      </w:r>
      <w:r w:rsidR="007E0A16">
        <w:rPr>
          <w:rFonts w:ascii="Georgia" w:eastAsia="Georgia" w:hAnsi="Georgia" w:cs="Georgia"/>
          <w:sz w:val="24"/>
          <w:szCs w:val="24"/>
        </w:rPr>
        <w:t>Professional Summary</w:t>
      </w:r>
    </w:p>
    <w:p w14:paraId="4A04DE06" w14:textId="09A625D7" w:rsidR="007E0A16" w:rsidRPr="008A63D0" w:rsidRDefault="007E0A16" w:rsidP="00325A91">
      <w:pPr>
        <w:spacing w:before="120" w:after="0" w:line="360" w:lineRule="auto"/>
        <w:rPr>
          <w:rFonts w:ascii="Georgia" w:eastAsia="Georgia" w:hAnsi="Georgia" w:cs="Georgia"/>
        </w:rPr>
      </w:pPr>
      <w:r w:rsidRPr="007E0A16">
        <w:rPr>
          <w:rFonts w:ascii="Georgia" w:eastAsia="Georgia" w:hAnsi="Georgia" w:cs="Georgia"/>
        </w:rPr>
        <w:t xml:space="preserve">Results-driven professional transitioning from Quality Engineering </w:t>
      </w:r>
      <w:r w:rsidR="005155CB">
        <w:rPr>
          <w:rFonts w:ascii="Georgia" w:eastAsia="Georgia" w:hAnsi="Georgia" w:cs="Georgia"/>
        </w:rPr>
        <w:t>in</w:t>
      </w:r>
      <w:r w:rsidRPr="007E0A16">
        <w:rPr>
          <w:rFonts w:ascii="Georgia" w:eastAsia="Georgia" w:hAnsi="Georgia" w:cs="Georgia"/>
        </w:rPr>
        <w:t>to</w:t>
      </w:r>
      <w:r w:rsidR="005155CB">
        <w:rPr>
          <w:rFonts w:ascii="Georgia" w:eastAsia="Georgia" w:hAnsi="Georgia" w:cs="Georgia"/>
        </w:rPr>
        <w:t xml:space="preserve"> product strategy and user-centered design</w:t>
      </w:r>
      <w:r w:rsidR="00F37E65">
        <w:rPr>
          <w:rFonts w:ascii="Georgia" w:eastAsia="Georgia" w:hAnsi="Georgia" w:cs="Georgia"/>
        </w:rPr>
        <w:t>.</w:t>
      </w:r>
      <w:r w:rsidRPr="007E0A16">
        <w:rPr>
          <w:rFonts w:ascii="Georgia" w:eastAsia="Georgia" w:hAnsi="Georgia" w:cs="Georgia"/>
        </w:rPr>
        <w:t xml:space="preserve"> </w:t>
      </w:r>
      <w:r w:rsidR="00F37E65">
        <w:rPr>
          <w:rFonts w:ascii="Georgia" w:eastAsia="Georgia" w:hAnsi="Georgia" w:cs="Georgia"/>
        </w:rPr>
        <w:t>B</w:t>
      </w:r>
      <w:r w:rsidRPr="007E0A16">
        <w:rPr>
          <w:rFonts w:ascii="Georgia" w:eastAsia="Georgia" w:hAnsi="Georgia" w:cs="Georgia"/>
        </w:rPr>
        <w:t>ringing 5+ years of experience leading cross-functional teams, translating stakeholder needs into actionable project plans, and improving user</w:t>
      </w:r>
      <w:r w:rsidR="008A63D0" w:rsidRPr="008A63D0">
        <w:rPr>
          <w:rFonts w:ascii="Georgia" w:eastAsia="Georgia" w:hAnsi="Georgia" w:cs="Georgia"/>
        </w:rPr>
        <w:t xml:space="preserve"> &amp; client</w:t>
      </w:r>
      <w:r w:rsidRPr="007E0A16">
        <w:rPr>
          <w:rFonts w:ascii="Georgia" w:eastAsia="Georgia" w:hAnsi="Georgia" w:cs="Georgia"/>
        </w:rPr>
        <w:t xml:space="preserve"> satisfaction through strategic problem-solving. Adept in Agile methodologies, data-driven decision-making, and customer-focused development.</w:t>
      </w:r>
    </w:p>
    <w:p w14:paraId="478C8E03" w14:textId="291A9212" w:rsidR="00115C14" w:rsidRDefault="007E0A16" w:rsidP="00A42BEA">
      <w:pPr>
        <w:pStyle w:val="Heading4"/>
        <w:spacing w:after="120" w:line="360" w:lineRule="auto"/>
        <w:rPr>
          <w:rFonts w:ascii="Georgia" w:eastAsia="Georgia" w:hAnsi="Georgia" w:cs="Georgia"/>
          <w:b w:val="0"/>
          <w:sz w:val="19"/>
          <w:szCs w:val="19"/>
        </w:rPr>
        <w:sectPr w:rsidR="00115C1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sectPr>
      </w:pPr>
      <w:r>
        <w:rPr>
          <w:rFonts w:ascii="Georgia" w:eastAsia="Georgia" w:hAnsi="Georgia" w:cs="Georgia"/>
          <w:sz w:val="24"/>
          <w:szCs w:val="24"/>
        </w:rPr>
        <w:t>Core</w:t>
      </w:r>
      <w:r w:rsidR="00165AD9">
        <w:rPr>
          <w:rFonts w:ascii="Georgia" w:eastAsia="Georgia" w:hAnsi="Georgia" w:cs="Georgia"/>
          <w:sz w:val="24"/>
          <w:szCs w:val="24"/>
        </w:rPr>
        <w:t xml:space="preserve"> Skills</w:t>
      </w:r>
      <w:r w:rsidR="00165AD9">
        <w:rPr>
          <w:noProof/>
        </w:rPr>
        <mc:AlternateContent>
          <mc:Choice Requires="wps">
            <w:drawing>
              <wp:anchor distT="0" distB="0" distL="114300" distR="114300" simplePos="0" relativeHeight="251658240" behindDoc="0" locked="0" layoutInCell="1" hidden="0" allowOverlap="1" wp14:anchorId="7CAA758F" wp14:editId="326CDE85">
                <wp:simplePos x="0" y="0"/>
                <wp:positionH relativeFrom="column">
                  <wp:posOffset>2</wp:posOffset>
                </wp:positionH>
                <wp:positionV relativeFrom="paragraph">
                  <wp:posOffset>177800</wp:posOffset>
                </wp:positionV>
                <wp:extent cx="6858000" cy="1905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0" y="0"/>
                          <a:ext cx="6858000" cy="190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49B3F18F" id="Straight Arrow Connector 1" o:spid="_x0000_s1026" type="#_x0000_t32" style="position:absolute;margin-left:0;margin-top:14pt;width:540pt;height:1.5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">
                <v:stroke startarrowwidth="narrow" startarrowlength="short" endarrowwidth="narrow" endarrowlength="short"/>
              </v:shape>
            </w:pict>
          </mc:Fallback>
        </mc:AlternateContent>
      </w:r>
      <w:r>
        <w:rPr>
          <w:rFonts w:ascii="Georgia" w:eastAsia="Georgia" w:hAnsi="Georgia" w:cs="Georgia"/>
          <w:sz w:val="24"/>
          <w:szCs w:val="24"/>
        </w:rPr>
        <w:t xml:space="preserve"> &amp; Tools</w:t>
      </w:r>
    </w:p>
    <w:p w14:paraId="0674DBD5" w14:textId="0A583806" w:rsidR="00325A91" w:rsidRPr="00325A91" w:rsidRDefault="007E0A16" w:rsidP="00325A91">
      <w:pPr>
        <w:spacing w:before="120"/>
        <w:rPr>
          <w:rFonts w:ascii="Georgia" w:eastAsia="Georgia" w:hAnsi="Georgia" w:cs="Georgia"/>
        </w:rPr>
      </w:pPr>
      <w:r w:rsidRPr="00325A91">
        <w:rPr>
          <w:rFonts w:ascii="Georgia" w:eastAsia="Georgia" w:hAnsi="Georgia" w:cs="Georgia"/>
          <w:u w:val="single"/>
        </w:rPr>
        <w:t>Product &amp; Agile:</w:t>
      </w:r>
      <w:r w:rsidRPr="00325A91">
        <w:rPr>
          <w:rFonts w:ascii="Georgia" w:eastAsia="Georgia" w:hAnsi="Georgia" w:cs="Georgia"/>
        </w:rPr>
        <w:t xml:space="preserve"> Agile</w:t>
      </w:r>
      <w:r w:rsidR="005155CB">
        <w:rPr>
          <w:rFonts w:ascii="Georgia" w:eastAsia="Georgia" w:hAnsi="Georgia" w:cs="Georgia"/>
        </w:rPr>
        <w:t>/</w:t>
      </w:r>
      <w:r w:rsidR="009B7BC5" w:rsidRPr="00325A91">
        <w:rPr>
          <w:rFonts w:ascii="Georgia" w:eastAsia="Georgia" w:hAnsi="Georgia" w:cs="Georgia"/>
        </w:rPr>
        <w:t>SCRUM</w:t>
      </w:r>
      <w:r w:rsidRPr="00325A91">
        <w:rPr>
          <w:rFonts w:ascii="Georgia" w:eastAsia="Georgia" w:hAnsi="Georgia" w:cs="Georgia"/>
        </w:rPr>
        <w:t xml:space="preserve"> Methodology | Empathy Maps | User Personas</w:t>
      </w:r>
      <w:r w:rsidR="005155CB">
        <w:rPr>
          <w:rFonts w:ascii="Georgia" w:eastAsia="Georgia" w:hAnsi="Georgia" w:cs="Georgia"/>
        </w:rPr>
        <w:t xml:space="preserve"> &amp; Stories| Roadmaps</w:t>
      </w:r>
      <w:r w:rsidRPr="00325A91">
        <w:rPr>
          <w:rFonts w:ascii="Georgia" w:eastAsia="Georgia" w:hAnsi="Georgia" w:cs="Georgia"/>
        </w:rPr>
        <w:t xml:space="preserve"> | Wireframes | Figma</w:t>
      </w:r>
    </w:p>
    <w:p w14:paraId="147A565E" w14:textId="45CC932E" w:rsidR="00325A91" w:rsidRPr="00325A91" w:rsidRDefault="007E0A16" w:rsidP="00325A91">
      <w:pPr>
        <w:spacing w:before="120"/>
        <w:rPr>
          <w:rFonts w:ascii="Georgia" w:eastAsia="Georgia" w:hAnsi="Georgia" w:cs="Georgia"/>
        </w:rPr>
      </w:pPr>
      <w:r w:rsidRPr="00325A91">
        <w:rPr>
          <w:rFonts w:ascii="Georgia" w:eastAsia="Georgia" w:hAnsi="Georgia" w:cs="Georgia"/>
          <w:u w:val="single"/>
        </w:rPr>
        <w:t>Analytics &amp; Reporting</w:t>
      </w:r>
      <w:r w:rsidRPr="00325A91">
        <w:rPr>
          <w:rFonts w:ascii="Georgia" w:eastAsia="Georgia" w:hAnsi="Georgia" w:cs="Georgia"/>
        </w:rPr>
        <w:t>: Tableau</w:t>
      </w:r>
      <w:r w:rsidR="001B77F8" w:rsidRPr="00325A91">
        <w:rPr>
          <w:rFonts w:ascii="Georgia" w:eastAsia="Georgia" w:hAnsi="Georgia" w:cs="Georgia"/>
        </w:rPr>
        <w:t xml:space="preserve"> |Power BI</w:t>
      </w:r>
      <w:r w:rsidRPr="00325A91">
        <w:rPr>
          <w:rFonts w:ascii="Georgia" w:eastAsia="Georgia" w:hAnsi="Georgia" w:cs="Georgia"/>
        </w:rPr>
        <w:t xml:space="preserve"> | </w:t>
      </w:r>
      <w:r w:rsidR="001B77F8" w:rsidRPr="00325A91">
        <w:rPr>
          <w:rFonts w:ascii="Georgia" w:eastAsia="Georgia" w:hAnsi="Georgia" w:cs="Georgia"/>
        </w:rPr>
        <w:t>Jira</w:t>
      </w:r>
      <w:r w:rsidR="005155CB">
        <w:rPr>
          <w:rFonts w:ascii="Georgia" w:eastAsia="Georgia" w:hAnsi="Georgia" w:cs="Georgia"/>
        </w:rPr>
        <w:t xml:space="preserve">| </w:t>
      </w:r>
      <w:r w:rsidR="005155CB" w:rsidRPr="00325A91">
        <w:rPr>
          <w:rFonts w:ascii="Georgia" w:eastAsia="Georgia" w:hAnsi="Georgia" w:cs="Georgia"/>
        </w:rPr>
        <w:t>M</w:t>
      </w:r>
      <w:r w:rsidR="005155CB">
        <w:rPr>
          <w:rFonts w:ascii="Georgia" w:eastAsia="Georgia" w:hAnsi="Georgia" w:cs="Georgia"/>
        </w:rPr>
        <w:t>icro</w:t>
      </w:r>
      <w:r w:rsidR="005155CB" w:rsidRPr="00325A91">
        <w:rPr>
          <w:rFonts w:ascii="Georgia" w:eastAsia="Georgia" w:hAnsi="Georgia" w:cs="Georgia"/>
        </w:rPr>
        <w:t>s</w:t>
      </w:r>
      <w:r w:rsidR="005155CB">
        <w:rPr>
          <w:rFonts w:ascii="Georgia" w:eastAsia="Georgia" w:hAnsi="Georgia" w:cs="Georgia"/>
        </w:rPr>
        <w:t>oft</w:t>
      </w:r>
      <w:r w:rsidR="001B77F8" w:rsidRPr="00325A91">
        <w:rPr>
          <w:rFonts w:ascii="Georgia" w:eastAsia="Georgia" w:hAnsi="Georgia" w:cs="Georgia"/>
        </w:rPr>
        <w:t xml:space="preserve"> </w:t>
      </w:r>
      <w:r w:rsidR="005155CB">
        <w:rPr>
          <w:rFonts w:ascii="Georgia" w:eastAsia="Georgia" w:hAnsi="Georgia" w:cs="Georgia"/>
        </w:rPr>
        <w:t>Project</w:t>
      </w:r>
      <w:r w:rsidRPr="00325A91">
        <w:rPr>
          <w:rFonts w:ascii="Georgia" w:eastAsia="Georgia" w:hAnsi="Georgia" w:cs="Georgia"/>
        </w:rPr>
        <w:t xml:space="preserve"> | MES Factory Logix | </w:t>
      </w:r>
      <w:r w:rsidR="009B7BC5" w:rsidRPr="00325A91">
        <w:rPr>
          <w:rFonts w:ascii="Georgia" w:eastAsia="Georgia" w:hAnsi="Georgia" w:cs="Georgia"/>
        </w:rPr>
        <w:t>ERP Systems (</w:t>
      </w:r>
      <w:r w:rsidRPr="00325A91">
        <w:rPr>
          <w:rFonts w:ascii="Georgia" w:eastAsia="Georgia" w:hAnsi="Georgia" w:cs="Georgia"/>
        </w:rPr>
        <w:t>SAP/Oracle</w:t>
      </w:r>
      <w:r w:rsidR="009B7BC5" w:rsidRPr="00325A91">
        <w:rPr>
          <w:rFonts w:ascii="Georgia" w:eastAsia="Georgia" w:hAnsi="Georgia" w:cs="Georgia"/>
        </w:rPr>
        <w:t>)</w:t>
      </w:r>
    </w:p>
    <w:p w14:paraId="29327C1C" w14:textId="77777777" w:rsidR="00325A91" w:rsidRPr="00325A91" w:rsidRDefault="007E0A16" w:rsidP="00325A91">
      <w:pPr>
        <w:spacing w:before="120"/>
        <w:rPr>
          <w:rFonts w:ascii="Georgia" w:eastAsia="Georgia" w:hAnsi="Georgia" w:cs="Georgia"/>
        </w:rPr>
      </w:pPr>
      <w:r w:rsidRPr="00325A91">
        <w:rPr>
          <w:rFonts w:ascii="Georgia" w:eastAsia="Georgia" w:hAnsi="Georgia" w:cs="Georgia"/>
          <w:u w:val="single"/>
        </w:rPr>
        <w:t>Engineering &amp; QA:</w:t>
      </w:r>
      <w:r w:rsidRPr="00325A91">
        <w:rPr>
          <w:rFonts w:ascii="Georgia" w:eastAsia="Georgia" w:hAnsi="Georgia" w:cs="Georgia"/>
        </w:rPr>
        <w:t xml:space="preserve"> </w:t>
      </w:r>
      <w:r w:rsidR="001B77F8" w:rsidRPr="00325A91">
        <w:rPr>
          <w:rFonts w:ascii="Georgia" w:eastAsia="Georgia" w:hAnsi="Georgia" w:cs="Georgia"/>
        </w:rPr>
        <w:t>AutoCAD/Solid</w:t>
      </w:r>
      <w:r w:rsidR="009B7BC5" w:rsidRPr="00325A91">
        <w:rPr>
          <w:rFonts w:ascii="Georgia" w:eastAsia="Georgia" w:hAnsi="Georgia" w:cs="Georgia"/>
        </w:rPr>
        <w:t>W</w:t>
      </w:r>
      <w:r w:rsidR="001B77F8" w:rsidRPr="00325A91">
        <w:rPr>
          <w:rFonts w:ascii="Georgia" w:eastAsia="Georgia" w:hAnsi="Georgia" w:cs="Georgia"/>
        </w:rPr>
        <w:t xml:space="preserve">orks | </w:t>
      </w:r>
      <w:r w:rsidRPr="00325A91">
        <w:rPr>
          <w:rFonts w:ascii="Georgia" w:eastAsia="Georgia" w:hAnsi="Georgia" w:cs="Georgia"/>
        </w:rPr>
        <w:t>DFMEA</w:t>
      </w:r>
      <w:r w:rsidR="001B77F8" w:rsidRPr="00325A91">
        <w:rPr>
          <w:rFonts w:ascii="Georgia" w:eastAsia="Georgia" w:hAnsi="Georgia" w:cs="Georgia"/>
        </w:rPr>
        <w:t>/PFMEA</w:t>
      </w:r>
      <w:r w:rsidRPr="00325A91">
        <w:rPr>
          <w:rFonts w:ascii="Georgia" w:eastAsia="Georgia" w:hAnsi="Georgia" w:cs="Georgia"/>
        </w:rPr>
        <w:t>s | ISO 9001/13485 | GMP/GDP | Fishbone Diagrams</w:t>
      </w:r>
    </w:p>
    <w:p w14:paraId="419FA3C4" w14:textId="7D9A72C9" w:rsidR="007E0A16" w:rsidRPr="00325A91" w:rsidRDefault="007E0A16" w:rsidP="00325A91">
      <w:pPr>
        <w:spacing w:before="120"/>
        <w:rPr>
          <w:rFonts w:ascii="Georgia" w:eastAsia="Georgia" w:hAnsi="Georgia" w:cs="Georgia"/>
        </w:rPr>
      </w:pPr>
      <w:r w:rsidRPr="00325A91">
        <w:rPr>
          <w:rFonts w:ascii="Georgia" w:eastAsia="Georgia" w:hAnsi="Georgia" w:cs="Georgia"/>
          <w:u w:val="single"/>
        </w:rPr>
        <w:t>Certifications:</w:t>
      </w:r>
      <w:r w:rsidRPr="00325A91">
        <w:rPr>
          <w:rFonts w:ascii="Georgia" w:eastAsia="Georgia" w:hAnsi="Georgia" w:cs="Georgia"/>
        </w:rPr>
        <w:t xml:space="preserve"> ISO 9001 &amp; 13485 Lead Auditor | Intro to UX/UI (Coursera, 2023)</w:t>
      </w:r>
    </w:p>
    <w:p w14:paraId="68125756" w14:textId="04559EB1" w:rsidR="00115C14" w:rsidRDefault="007E0A16">
      <w:pPr>
        <w:spacing w:line="360" w:lineRule="auto"/>
        <w:ind w:left="360" w:hanging="360"/>
        <w:jc w:val="center"/>
        <w:rPr>
          <w:rFonts w:ascii="Georgia" w:eastAsia="Georgia" w:hAnsi="Georgia" w:cs="Georgia"/>
          <w:b/>
          <w:sz w:val="24"/>
          <w:szCs w:val="24"/>
        </w:rPr>
      </w:pPr>
      <w:r>
        <w:rPr>
          <w:rFonts w:ascii="Georgia" w:eastAsia="Georgia" w:hAnsi="Georgia" w:cs="Georgia"/>
          <w:b/>
          <w:sz w:val="24"/>
          <w:szCs w:val="24"/>
        </w:rPr>
        <w:t>Professional</w:t>
      </w:r>
      <w:r w:rsidR="00165AD9">
        <w:rPr>
          <w:rFonts w:ascii="Georgia" w:eastAsia="Georgia" w:hAnsi="Georgia" w:cs="Georgia"/>
          <w:b/>
          <w:sz w:val="24"/>
          <w:szCs w:val="24"/>
        </w:rPr>
        <w:t xml:space="preserve"> Experience</w:t>
      </w:r>
      <w:r w:rsidR="00165AD9">
        <w:rPr>
          <w:noProof/>
        </w:rPr>
        <mc:AlternateContent>
          <mc:Choice Requires="wps">
            <w:drawing>
              <wp:anchor distT="0" distB="0" distL="114300" distR="114300" simplePos="0" relativeHeight="251659264" behindDoc="0" locked="0" layoutInCell="1" hidden="0" allowOverlap="1" wp14:anchorId="15A159A1" wp14:editId="69F829A3">
                <wp:simplePos x="0" y="0"/>
                <wp:positionH relativeFrom="column">
                  <wp:posOffset>2</wp:posOffset>
                </wp:positionH>
                <wp:positionV relativeFrom="paragraph">
                  <wp:posOffset>228600</wp:posOffset>
                </wp:positionV>
                <wp:extent cx="6858000" cy="1905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0" y="0"/>
                          <a:ext cx="6858000" cy="190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75C4724A" id="Straight Arrow Connector 3" o:spid="_x0000_s1026" type="#_x0000_t32" style="position:absolute;margin-left:0;margin-top:18pt;width:540pt;height:1.5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">
                <v:stroke startarrowwidth="narrow" startarrowlength="short" endarrowwidth="narrow" endarrowlength="short"/>
              </v:shape>
            </w:pict>
          </mc:Fallback>
        </mc:AlternateContent>
      </w:r>
    </w:p>
    <w:p w14:paraId="16EDB815" w14:textId="5FE436E9" w:rsidR="002927A5" w:rsidRPr="002927A5" w:rsidRDefault="002927A5" w:rsidP="00157430">
      <w:pPr>
        <w:spacing w:line="240" w:lineRule="auto"/>
        <w:rPr>
          <w:rFonts w:ascii="Georgia" w:eastAsia="Georgia" w:hAnsi="Georgia" w:cs="Georgia"/>
          <w:bCs/>
        </w:rPr>
      </w:pPr>
      <w:r>
        <w:rPr>
          <w:rFonts w:ascii="Georgia" w:eastAsia="Georgia" w:hAnsi="Georgia" w:cs="Georgia"/>
          <w:b/>
        </w:rPr>
        <w:t xml:space="preserve">KMC (Elbit Systems of America) </w:t>
      </w:r>
      <w:r>
        <w:rPr>
          <w:rFonts w:ascii="Georgia" w:eastAsia="Georgia" w:hAnsi="Georgia" w:cs="Georgia"/>
          <w:bCs/>
        </w:rPr>
        <w:t>| Merrimack, NH</w:t>
      </w:r>
    </w:p>
    <w:p w14:paraId="22AD5A2E" w14:textId="1120339A" w:rsidR="00115C14" w:rsidRDefault="00165AD9" w:rsidP="00157430">
      <w:pPr>
        <w:spacing w:line="240" w:lineRule="auto"/>
        <w:rPr>
          <w:rFonts w:ascii="Georgia" w:eastAsia="Georgia" w:hAnsi="Georgia" w:cs="Georgia"/>
          <w:b/>
          <w:i/>
        </w:rPr>
      </w:pPr>
      <w:r w:rsidRPr="002927A5">
        <w:rPr>
          <w:rFonts w:ascii="Georgia" w:eastAsia="Georgia" w:hAnsi="Georgia" w:cs="Georgia"/>
          <w:bCs/>
          <w:i/>
          <w:iCs/>
        </w:rPr>
        <w:t>Senior Quality Engineer</w:t>
      </w:r>
      <w:r w:rsidR="002927A5">
        <w:rPr>
          <w:rFonts w:ascii="Georgia" w:eastAsia="Georgia" w:hAnsi="Georgia" w:cs="Georgia"/>
          <w:b/>
        </w:rPr>
        <w:tab/>
      </w:r>
      <w:r w:rsidR="002927A5">
        <w:rPr>
          <w:rFonts w:ascii="Georgia" w:eastAsia="Georgia" w:hAnsi="Georgia" w:cs="Georgia"/>
          <w:b/>
        </w:rPr>
        <w:tab/>
      </w:r>
      <w:r w:rsidR="002927A5">
        <w:rPr>
          <w:rFonts w:ascii="Georgia" w:eastAsia="Georgia" w:hAnsi="Georgia" w:cs="Georgia"/>
          <w:b/>
        </w:rPr>
        <w:tab/>
      </w:r>
      <w:r w:rsidR="002927A5">
        <w:rPr>
          <w:rFonts w:ascii="Georgia" w:eastAsia="Georgia" w:hAnsi="Georgia" w:cs="Georgia"/>
          <w:b/>
        </w:rPr>
        <w:tab/>
      </w:r>
      <w:r w:rsidR="002927A5">
        <w:rPr>
          <w:rFonts w:ascii="Georgia" w:eastAsia="Georgia" w:hAnsi="Georgia" w:cs="Georgia"/>
          <w:b/>
        </w:rPr>
        <w:tab/>
      </w:r>
      <w:r w:rsidR="002927A5">
        <w:rPr>
          <w:rFonts w:ascii="Georgia" w:eastAsia="Georgia" w:hAnsi="Georgia" w:cs="Georgia"/>
          <w:b/>
        </w:rPr>
        <w:tab/>
        <w:t xml:space="preserve"> </w:t>
      </w:r>
      <w:r>
        <w:rPr>
          <w:rFonts w:ascii="Georgia" w:eastAsia="Georgia" w:hAnsi="Georgia" w:cs="Georgia"/>
        </w:rPr>
        <w:tab/>
      </w:r>
      <w:r>
        <w:rPr>
          <w:rFonts w:ascii="Georgia" w:eastAsia="Georgia" w:hAnsi="Georgia" w:cs="Georgia"/>
        </w:rPr>
        <w:tab/>
        <w:t xml:space="preserve">             </w:t>
      </w:r>
      <w:r>
        <w:rPr>
          <w:rFonts w:ascii="Georgia" w:eastAsia="Georgia" w:hAnsi="Georgia" w:cs="Georgia"/>
          <w:u w:val="single"/>
        </w:rPr>
        <w:t xml:space="preserve">August 2022 </w:t>
      </w:r>
      <w:r w:rsidR="007E0A16">
        <w:rPr>
          <w:rFonts w:ascii="Georgia" w:eastAsia="Georgia" w:hAnsi="Georgia" w:cs="Georgia"/>
          <w:u w:val="single"/>
        </w:rPr>
        <w:t>–</w:t>
      </w:r>
      <w:r>
        <w:rPr>
          <w:rFonts w:ascii="Georgia" w:eastAsia="Georgia" w:hAnsi="Georgia" w:cs="Georgia"/>
          <w:u w:val="single"/>
        </w:rPr>
        <w:t xml:space="preserve"> </w:t>
      </w:r>
      <w:r w:rsidR="007E0A16">
        <w:rPr>
          <w:rFonts w:ascii="Georgia" w:eastAsia="Georgia" w:hAnsi="Georgia" w:cs="Georgia"/>
          <w:u w:val="single"/>
        </w:rPr>
        <w:t>May 2025</w:t>
      </w:r>
      <w:r>
        <w:rPr>
          <w:rFonts w:ascii="Georgia" w:eastAsia="Georgia" w:hAnsi="Georgia" w:cs="Georgia"/>
        </w:rPr>
        <w:tab/>
      </w:r>
    </w:p>
    <w:p w14:paraId="127752AC" w14:textId="77777777" w:rsidR="00DB5677" w:rsidRPr="00DB5677" w:rsidRDefault="00DB5677" w:rsidP="00B46BE4">
      <w:pPr>
        <w:pStyle w:val="ListBullet"/>
        <w:numPr>
          <w:ilvl w:val="0"/>
          <w:numId w:val="5"/>
        </w:numPr>
        <w:spacing w:after="120" w:line="300" w:lineRule="auto"/>
        <w:contextualSpacing w:val="0"/>
        <w:rPr>
          <w:rFonts w:ascii="Georgia" w:eastAsia="Georgia" w:hAnsi="Georgia" w:cs="Georgia"/>
          <w:sz w:val="20"/>
          <w:szCs w:val="20"/>
        </w:rPr>
      </w:pPr>
      <w:r w:rsidRPr="00DB5677">
        <w:rPr>
          <w:rFonts w:ascii="Georgia" w:eastAsia="Georgia" w:hAnsi="Georgia" w:cs="Georgia"/>
          <w:sz w:val="20"/>
          <w:szCs w:val="20"/>
        </w:rPr>
        <w:t>Directed Agile-like iteration loops during root cause analysis and complaint resolution cycles, improving complaint resolution effectiveness to 93%.</w:t>
      </w:r>
    </w:p>
    <w:p w14:paraId="2A5F8BF9" w14:textId="03212E21" w:rsidR="00DB5677" w:rsidRPr="00DB5677" w:rsidRDefault="00164451" w:rsidP="00B46BE4">
      <w:pPr>
        <w:pStyle w:val="ListBullet"/>
        <w:numPr>
          <w:ilvl w:val="0"/>
          <w:numId w:val="5"/>
        </w:numPr>
        <w:spacing w:after="120" w:line="300" w:lineRule="auto"/>
        <w:contextualSpacing w:val="0"/>
        <w:rPr>
          <w:rFonts w:ascii="Georgia" w:eastAsia="Georgia" w:hAnsi="Georgia" w:cs="Georgia"/>
          <w:sz w:val="20"/>
          <w:szCs w:val="20"/>
        </w:rPr>
      </w:pPr>
      <w:r>
        <w:rPr>
          <w:rFonts w:ascii="Georgia" w:eastAsia="Georgia" w:hAnsi="Georgia" w:cs="Georgia"/>
          <w:noProof/>
          <w:sz w:val="20"/>
          <w:szCs w:val="20"/>
        </w:rPr>
        <mc:AlternateContent>
          <mc:Choice Requires="wpi">
            <w:drawing>
              <wp:anchor distT="0" distB="0" distL="114300" distR="114300" simplePos="0" relativeHeight="251663360" behindDoc="0" locked="0" layoutInCell="1" allowOverlap="1" wp14:anchorId="2AF36A4D" wp14:editId="4C066B58">
                <wp:simplePos x="0" y="0"/>
                <wp:positionH relativeFrom="column">
                  <wp:posOffset>8044920</wp:posOffset>
                </wp:positionH>
                <wp:positionV relativeFrom="paragraph">
                  <wp:posOffset>65645</wp:posOffset>
                </wp:positionV>
                <wp:extent cx="42480" cy="71280"/>
                <wp:effectExtent l="38100" t="38100" r="53340" b="43180"/>
                <wp:wrapNone/>
                <wp:docPr id="1227378908" name="Ink 4"/>
                <wp:cNvGraphicFramePr/>
                <a:graphic xmlns:a="http://schemas.openxmlformats.org/drawingml/2006/main">
                  <a:graphicData uri="http://schemas.microsoft.com/office/word/2010/wordprocessingInk">
                    <w14:contentPart bwMode="auto" r:id="rId19">
                      <w14:nvContentPartPr>
                        <w14:cNvContentPartPr/>
                      </w14:nvContentPartPr>
                      <w14:xfrm>
                        <a:off x="0" y="0"/>
                        <a:ext cx="42480" cy="71280"/>
                      </w14:xfrm>
                    </w14:contentPart>
                  </a:graphicData>
                </a:graphic>
              </wp:anchor>
            </w:drawing>
          </mc:Choice>
          <mc:Fallback>
            <w:pict>
              <v:shapetype w14:anchorId="04F7CD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632.95pt;margin-top:4.65pt;width:4.35pt;height:6.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">
                <v:imagedata r:id="rId20" o:title=""/>
              </v:shape>
            </w:pict>
          </mc:Fallback>
        </mc:AlternateContent>
      </w:r>
      <w:r w:rsidR="00DB5677" w:rsidRPr="00DB5677">
        <w:rPr>
          <w:rFonts w:ascii="Georgia" w:eastAsia="Georgia" w:hAnsi="Georgia" w:cs="Georgia"/>
          <w:sz w:val="20"/>
          <w:szCs w:val="20"/>
        </w:rPr>
        <w:t>Mentored and trained cross-functional stakeholders on compliance standards and inspection protocols, improving knowledge alignment on compliance standards across departments.</w:t>
      </w:r>
    </w:p>
    <w:p w14:paraId="47441DD1" w14:textId="6E60B00A" w:rsidR="007E0A16" w:rsidRPr="00DB5677" w:rsidRDefault="007E0A16" w:rsidP="00B46BE4">
      <w:pPr>
        <w:pStyle w:val="ListBullet"/>
        <w:numPr>
          <w:ilvl w:val="0"/>
          <w:numId w:val="5"/>
        </w:numPr>
        <w:spacing w:after="120" w:line="300" w:lineRule="auto"/>
        <w:contextualSpacing w:val="0"/>
        <w:rPr>
          <w:rFonts w:ascii="Georgia" w:eastAsia="Georgia" w:hAnsi="Georgia" w:cs="Georgia"/>
          <w:sz w:val="20"/>
          <w:szCs w:val="20"/>
        </w:rPr>
      </w:pPr>
      <w:r w:rsidRPr="00DB5677">
        <w:rPr>
          <w:rFonts w:ascii="Georgia" w:eastAsia="Georgia" w:hAnsi="Georgia" w:cs="Georgia"/>
          <w:sz w:val="20"/>
          <w:szCs w:val="20"/>
        </w:rPr>
        <w:t xml:space="preserve">Reduced open customer complaints by 50% year-over-year by streamlining communication workflows </w:t>
      </w:r>
      <w:r w:rsidR="00637617" w:rsidRPr="00DB5677">
        <w:rPr>
          <w:rFonts w:ascii="Georgia" w:eastAsia="Georgia" w:hAnsi="Georgia" w:cs="Georgia"/>
          <w:sz w:val="20"/>
          <w:szCs w:val="20"/>
        </w:rPr>
        <w:t xml:space="preserve">between customers and internal teams </w:t>
      </w:r>
      <w:r w:rsidRPr="00DB5677">
        <w:rPr>
          <w:rFonts w:ascii="Georgia" w:eastAsia="Georgia" w:hAnsi="Georgia" w:cs="Georgia"/>
          <w:sz w:val="20"/>
          <w:szCs w:val="20"/>
        </w:rPr>
        <w:t>and implementing proactive backlog management</w:t>
      </w:r>
      <w:r w:rsidR="00637617" w:rsidRPr="00DB5677">
        <w:rPr>
          <w:rFonts w:ascii="Georgia" w:eastAsia="Georgia" w:hAnsi="Georgia" w:cs="Georgia"/>
          <w:sz w:val="20"/>
          <w:szCs w:val="20"/>
        </w:rPr>
        <w:t xml:space="preserve"> of customer complaints</w:t>
      </w:r>
      <w:r w:rsidRPr="00DB5677">
        <w:rPr>
          <w:rFonts w:ascii="Georgia" w:eastAsia="Georgia" w:hAnsi="Georgia" w:cs="Georgia"/>
          <w:sz w:val="20"/>
          <w:szCs w:val="20"/>
        </w:rPr>
        <w:t>.</w:t>
      </w:r>
    </w:p>
    <w:p w14:paraId="1B38B1FF" w14:textId="6CB77475" w:rsidR="007E0A16" w:rsidRPr="00DB5677" w:rsidRDefault="007E0A16" w:rsidP="00B46BE4">
      <w:pPr>
        <w:pStyle w:val="ListBullet"/>
        <w:numPr>
          <w:ilvl w:val="0"/>
          <w:numId w:val="5"/>
        </w:numPr>
        <w:spacing w:after="120" w:line="300" w:lineRule="auto"/>
        <w:contextualSpacing w:val="0"/>
        <w:rPr>
          <w:rFonts w:ascii="Georgia" w:eastAsia="Georgia" w:hAnsi="Georgia" w:cs="Georgia"/>
          <w:sz w:val="20"/>
          <w:szCs w:val="20"/>
        </w:rPr>
      </w:pPr>
      <w:r w:rsidRPr="00DB5677">
        <w:rPr>
          <w:rFonts w:ascii="Georgia" w:eastAsia="Georgia" w:hAnsi="Georgia" w:cs="Georgia"/>
          <w:sz w:val="20"/>
          <w:szCs w:val="20"/>
        </w:rPr>
        <w:t xml:space="preserve">Revamped quality processes to minimize </w:t>
      </w:r>
      <w:r w:rsidR="005A3E21" w:rsidRPr="00DB5677">
        <w:rPr>
          <w:rFonts w:ascii="Georgia" w:eastAsia="Georgia" w:hAnsi="Georgia" w:cs="Georgia"/>
          <w:sz w:val="20"/>
          <w:szCs w:val="20"/>
        </w:rPr>
        <w:t xml:space="preserve">bottlenecks, </w:t>
      </w:r>
      <w:r w:rsidRPr="00DB5677">
        <w:rPr>
          <w:rFonts w:ascii="Georgia" w:eastAsia="Georgia" w:hAnsi="Georgia" w:cs="Georgia"/>
          <w:sz w:val="20"/>
          <w:szCs w:val="20"/>
        </w:rPr>
        <w:t>friction points</w:t>
      </w:r>
      <w:r w:rsidR="005A3E21" w:rsidRPr="00DB5677">
        <w:rPr>
          <w:rFonts w:ascii="Georgia" w:eastAsia="Georgia" w:hAnsi="Georgia" w:cs="Georgia"/>
          <w:sz w:val="20"/>
          <w:szCs w:val="20"/>
        </w:rPr>
        <w:t>,</w:t>
      </w:r>
      <w:r w:rsidRPr="00DB5677">
        <w:rPr>
          <w:rFonts w:ascii="Georgia" w:eastAsia="Georgia" w:hAnsi="Georgia" w:cs="Georgia"/>
          <w:sz w:val="20"/>
          <w:szCs w:val="20"/>
        </w:rPr>
        <w:t xml:space="preserve"> and </w:t>
      </w:r>
      <w:r w:rsidR="005A3E21" w:rsidRPr="00DB5677">
        <w:rPr>
          <w:rFonts w:ascii="Georgia" w:eastAsia="Georgia" w:hAnsi="Georgia" w:cs="Georgia"/>
          <w:sz w:val="20"/>
          <w:szCs w:val="20"/>
        </w:rPr>
        <w:t>increase compliance to standards</w:t>
      </w:r>
      <w:r w:rsidRPr="00DB5677">
        <w:rPr>
          <w:rFonts w:ascii="Georgia" w:eastAsia="Georgia" w:hAnsi="Georgia" w:cs="Georgia"/>
          <w:sz w:val="20"/>
          <w:szCs w:val="20"/>
        </w:rPr>
        <w:t xml:space="preserve">, </w:t>
      </w:r>
      <w:r w:rsidR="005A3E21" w:rsidRPr="00DB5677">
        <w:rPr>
          <w:rFonts w:ascii="Georgia" w:eastAsia="Georgia" w:hAnsi="Georgia" w:cs="Georgia"/>
          <w:sz w:val="20"/>
          <w:szCs w:val="20"/>
        </w:rPr>
        <w:t xml:space="preserve">thereby </w:t>
      </w:r>
      <w:r w:rsidRPr="00DB5677">
        <w:rPr>
          <w:rFonts w:ascii="Georgia" w:eastAsia="Georgia" w:hAnsi="Georgia" w:cs="Georgia"/>
          <w:sz w:val="20"/>
          <w:szCs w:val="20"/>
        </w:rPr>
        <w:t>reducing documentation errors by 94%.</w:t>
      </w:r>
    </w:p>
    <w:p w14:paraId="386E5C4F" w14:textId="77777777" w:rsidR="005A3E21" w:rsidRPr="00DB5677" w:rsidRDefault="005A3E21" w:rsidP="00B46BE4">
      <w:pPr>
        <w:pStyle w:val="ListBullet"/>
        <w:numPr>
          <w:ilvl w:val="0"/>
          <w:numId w:val="5"/>
        </w:numPr>
        <w:spacing w:after="120" w:line="300" w:lineRule="auto"/>
        <w:contextualSpacing w:val="0"/>
        <w:rPr>
          <w:rFonts w:ascii="Georgia" w:eastAsia="Georgia" w:hAnsi="Georgia" w:cs="Georgia"/>
          <w:sz w:val="20"/>
          <w:szCs w:val="20"/>
        </w:rPr>
      </w:pPr>
      <w:r w:rsidRPr="00DB5677">
        <w:rPr>
          <w:rFonts w:ascii="Georgia" w:eastAsia="Georgia" w:hAnsi="Georgia" w:cs="Georgia"/>
          <w:sz w:val="20"/>
          <w:szCs w:val="20"/>
        </w:rPr>
        <w:t>Acted as liaison between internal teams and key customers, managing feedback loops and driving enhancements based on user/client needs.</w:t>
      </w:r>
    </w:p>
    <w:p w14:paraId="0E1F10AF" w14:textId="19691CC7" w:rsidR="002927A5" w:rsidRDefault="002927A5">
      <w:pPr>
        <w:spacing w:before="60" w:after="144"/>
        <w:rPr>
          <w:rFonts w:ascii="Georgia" w:eastAsia="Georgia" w:hAnsi="Georgia" w:cs="Georgia"/>
          <w:b/>
        </w:rPr>
      </w:pPr>
      <w:r w:rsidRPr="002927A5">
        <w:rPr>
          <w:rFonts w:ascii="Georgia" w:eastAsia="Georgia" w:hAnsi="Georgia" w:cs="Georgia"/>
          <w:b/>
          <w:bCs/>
        </w:rPr>
        <w:t xml:space="preserve">L3Harris </w:t>
      </w:r>
      <w:r>
        <w:rPr>
          <w:rFonts w:ascii="Georgia" w:eastAsia="Georgia" w:hAnsi="Georgia" w:cs="Georgia"/>
        </w:rPr>
        <w:t>| Ayer, MA</w:t>
      </w:r>
    </w:p>
    <w:p w14:paraId="5141A7B7" w14:textId="78580DD7" w:rsidR="00115C14" w:rsidRDefault="00165AD9">
      <w:pPr>
        <w:spacing w:before="60" w:after="144"/>
        <w:rPr>
          <w:rFonts w:ascii="Georgia" w:eastAsia="Georgia" w:hAnsi="Georgia" w:cs="Georgia"/>
        </w:rPr>
      </w:pPr>
      <w:r w:rsidRPr="002927A5">
        <w:rPr>
          <w:rFonts w:ascii="Georgia" w:eastAsia="Georgia" w:hAnsi="Georgia" w:cs="Georgia"/>
          <w:bCs/>
          <w:i/>
          <w:iCs/>
        </w:rPr>
        <w:t>Senior Quality Engineer</w:t>
      </w:r>
      <w:r w:rsidR="002927A5">
        <w:rPr>
          <w:rFonts w:ascii="Georgia" w:eastAsia="Georgia" w:hAnsi="Georgia" w:cs="Georgia"/>
          <w:b/>
        </w:rPr>
        <w:tab/>
      </w:r>
      <w:r w:rsidR="002927A5">
        <w:rPr>
          <w:rFonts w:ascii="Georgia" w:eastAsia="Georgia" w:hAnsi="Georgia" w:cs="Georgia"/>
          <w:b/>
        </w:rPr>
        <w:tab/>
      </w:r>
      <w:r w:rsidR="002927A5">
        <w:rPr>
          <w:rFonts w:ascii="Georgia" w:eastAsia="Georgia" w:hAnsi="Georgia" w:cs="Georgia"/>
          <w:b/>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t xml:space="preserve">           </w:t>
      </w:r>
      <w:r>
        <w:rPr>
          <w:rFonts w:ascii="Georgia" w:eastAsia="Georgia" w:hAnsi="Georgia" w:cs="Georgia"/>
          <w:u w:val="single"/>
        </w:rPr>
        <w:t>March 2022- August 2022</w:t>
      </w:r>
    </w:p>
    <w:p w14:paraId="754A0B7C" w14:textId="17BB0325" w:rsidR="007E0A16" w:rsidRPr="007E0A16" w:rsidRDefault="007E0A16" w:rsidP="00B46BE4">
      <w:pPr>
        <w:pStyle w:val="ListBullet"/>
        <w:numPr>
          <w:ilvl w:val="0"/>
          <w:numId w:val="8"/>
        </w:numPr>
        <w:spacing w:after="120" w:line="300" w:lineRule="auto"/>
        <w:rPr>
          <w:rFonts w:ascii="Georgia" w:eastAsia="Georgia" w:hAnsi="Georgia" w:cs="Georgia"/>
          <w:sz w:val="20"/>
          <w:szCs w:val="20"/>
        </w:rPr>
      </w:pPr>
      <w:r w:rsidRPr="007E0A16">
        <w:rPr>
          <w:rFonts w:ascii="Georgia" w:eastAsia="Georgia" w:hAnsi="Georgia" w:cs="Georgia"/>
          <w:sz w:val="20"/>
          <w:szCs w:val="20"/>
        </w:rPr>
        <w:t>Led continuous improvement initiatives with a product mindset, leveraging analytics to drive feature-like enhancements in manufacturing workflows</w:t>
      </w:r>
    </w:p>
    <w:p w14:paraId="707FBCB4" w14:textId="415C9488" w:rsidR="007E0A16" w:rsidRPr="00157430" w:rsidRDefault="007E0A16" w:rsidP="00B46BE4">
      <w:pPr>
        <w:pStyle w:val="Heading4"/>
        <w:numPr>
          <w:ilvl w:val="0"/>
          <w:numId w:val="8"/>
        </w:numPr>
        <w:spacing w:after="120" w:line="300" w:lineRule="auto"/>
        <w:jc w:val="left"/>
        <w:rPr>
          <w:rFonts w:ascii="Georgia" w:eastAsia="Georgia" w:hAnsi="Georgia" w:cs="Georgia"/>
          <w:b w:val="0"/>
          <w:sz w:val="20"/>
          <w:szCs w:val="20"/>
        </w:rPr>
      </w:pPr>
      <w:r w:rsidRPr="007E0A16">
        <w:rPr>
          <w:rFonts w:ascii="Georgia" w:eastAsia="Georgia" w:hAnsi="Georgia" w:cs="Georgia"/>
          <w:b w:val="0"/>
          <w:sz w:val="20"/>
          <w:szCs w:val="20"/>
        </w:rPr>
        <w:t>Developed automated inspection tools, increasing process efficiency and reducing manual input—mirroring product iteration principles</w:t>
      </w:r>
    </w:p>
    <w:p w14:paraId="15033B0F" w14:textId="0480BB28" w:rsidR="00C071B6" w:rsidRDefault="00C071B6" w:rsidP="00C071B6">
      <w:pPr>
        <w:spacing w:before="60" w:after="144"/>
        <w:rPr>
          <w:rFonts w:ascii="Georgia" w:eastAsia="Georgia" w:hAnsi="Georgia" w:cs="Georgia"/>
        </w:rPr>
      </w:pPr>
      <w:r w:rsidRPr="002927A5">
        <w:rPr>
          <w:rFonts w:ascii="Georgia" w:eastAsia="Georgia" w:hAnsi="Georgia" w:cs="Georgia"/>
          <w:bCs/>
          <w:i/>
          <w:iCs/>
        </w:rPr>
        <w:t>Quality Engineer</w:t>
      </w:r>
      <w:r w:rsidR="002927A5">
        <w:rPr>
          <w:rFonts w:ascii="Georgia" w:eastAsia="Georgia" w:hAnsi="Georgia" w:cs="Georgia"/>
        </w:rPr>
        <w:tab/>
      </w:r>
      <w:r w:rsidR="002927A5">
        <w:rPr>
          <w:rFonts w:ascii="Georgia" w:eastAsia="Georgia" w:hAnsi="Georgia" w:cs="Georgia"/>
        </w:rPr>
        <w:tab/>
      </w:r>
      <w:r w:rsidR="002927A5">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t xml:space="preserve">           </w:t>
      </w:r>
      <w:r>
        <w:rPr>
          <w:rFonts w:ascii="Georgia" w:eastAsia="Georgia" w:hAnsi="Georgia" w:cs="Georgia"/>
        </w:rPr>
        <w:tab/>
        <w:t xml:space="preserve">               </w:t>
      </w:r>
      <w:r>
        <w:rPr>
          <w:rFonts w:ascii="Georgia" w:eastAsia="Georgia" w:hAnsi="Georgia" w:cs="Georgia"/>
          <w:u w:val="single"/>
        </w:rPr>
        <w:t>June 2020- March 2022</w:t>
      </w:r>
    </w:p>
    <w:p w14:paraId="2280EC2D" w14:textId="42591198" w:rsidR="007E0A16" w:rsidRPr="007E0A16" w:rsidRDefault="007E0A16" w:rsidP="00B46BE4">
      <w:pPr>
        <w:pStyle w:val="ListBullet"/>
        <w:numPr>
          <w:ilvl w:val="0"/>
          <w:numId w:val="9"/>
        </w:numPr>
        <w:spacing w:after="120" w:line="300" w:lineRule="auto"/>
        <w:rPr>
          <w:rFonts w:ascii="Georgia" w:eastAsia="Georgia" w:hAnsi="Georgia" w:cs="Georgia"/>
          <w:color w:val="000000"/>
          <w:sz w:val="20"/>
          <w:szCs w:val="20"/>
        </w:rPr>
      </w:pPr>
      <w:r w:rsidRPr="007E0A16">
        <w:rPr>
          <w:rFonts w:ascii="Georgia" w:eastAsia="Georgia" w:hAnsi="Georgia" w:cs="Georgia"/>
          <w:color w:val="000000"/>
          <w:sz w:val="20"/>
          <w:szCs w:val="20"/>
        </w:rPr>
        <w:t xml:space="preserve">Collaborated with internal stakeholders and external auditors to </w:t>
      </w:r>
      <w:r w:rsidR="00DB5677">
        <w:rPr>
          <w:rFonts w:ascii="Georgia" w:eastAsia="Georgia" w:hAnsi="Georgia" w:cs="Georgia"/>
          <w:color w:val="000000"/>
          <w:sz w:val="20"/>
          <w:szCs w:val="20"/>
        </w:rPr>
        <w:t xml:space="preserve">ensure compliance to </w:t>
      </w:r>
      <w:r w:rsidRPr="007E0A16">
        <w:rPr>
          <w:rFonts w:ascii="Georgia" w:eastAsia="Georgia" w:hAnsi="Georgia" w:cs="Georgia"/>
          <w:color w:val="000000"/>
          <w:sz w:val="20"/>
          <w:szCs w:val="20"/>
        </w:rPr>
        <w:t>quality objectives and</w:t>
      </w:r>
      <w:r w:rsidR="00DB5677">
        <w:rPr>
          <w:rFonts w:ascii="Georgia" w:eastAsia="Georgia" w:hAnsi="Georgia" w:cs="Georgia"/>
          <w:color w:val="000000"/>
          <w:sz w:val="20"/>
          <w:szCs w:val="20"/>
        </w:rPr>
        <w:t xml:space="preserve"> regulatory standards</w:t>
      </w:r>
    </w:p>
    <w:p w14:paraId="369FAE8A" w14:textId="168D35E3" w:rsidR="003D69F9" w:rsidRPr="00DB5677" w:rsidRDefault="007E0A16" w:rsidP="00B46BE4">
      <w:pPr>
        <w:pStyle w:val="ListBullet"/>
        <w:numPr>
          <w:ilvl w:val="0"/>
          <w:numId w:val="9"/>
        </w:numPr>
        <w:spacing w:after="120" w:line="300" w:lineRule="auto"/>
        <w:rPr>
          <w:rFonts w:ascii="Georgia" w:eastAsia="Georgia" w:hAnsi="Georgia" w:cs="Georgia"/>
          <w:color w:val="000000"/>
          <w:sz w:val="20"/>
          <w:szCs w:val="20"/>
        </w:rPr>
      </w:pPr>
      <w:r w:rsidRPr="007E0A16">
        <w:rPr>
          <w:rFonts w:ascii="Georgia" w:eastAsia="Georgia" w:hAnsi="Georgia" w:cs="Georgia"/>
          <w:color w:val="000000"/>
          <w:sz w:val="20"/>
          <w:szCs w:val="20"/>
        </w:rPr>
        <w:t>Achieved 6% reduction in non-conformance closure times through better backlog prioritization and data-driven decisions</w:t>
      </w:r>
    </w:p>
    <w:p w14:paraId="1C902B9B" w14:textId="77777777" w:rsidR="006579E5" w:rsidRDefault="006579E5">
      <w:pPr>
        <w:rPr>
          <w:rFonts w:ascii="Georgia" w:eastAsia="Georgia" w:hAnsi="Georgia" w:cs="Georgia"/>
          <w:b/>
          <w:bCs/>
        </w:rPr>
      </w:pPr>
      <w:bookmarkStart w:id="1" w:name="_30j0zll" w:colFirst="0" w:colLast="0"/>
      <w:bookmarkEnd w:id="1"/>
      <w:r>
        <w:rPr>
          <w:rFonts w:ascii="Georgia" w:eastAsia="Georgia" w:hAnsi="Georgia" w:cs="Georgia"/>
          <w:b/>
          <w:bCs/>
        </w:rPr>
        <w:br w:type="page"/>
      </w:r>
    </w:p>
    <w:p w14:paraId="05FB1360" w14:textId="127B3AEC" w:rsidR="00325A91" w:rsidRDefault="00325A91">
      <w:pPr>
        <w:spacing w:before="60" w:after="144"/>
        <w:rPr>
          <w:rFonts w:ascii="Georgia" w:eastAsia="Georgia" w:hAnsi="Georgia" w:cs="Georgia"/>
        </w:rPr>
      </w:pPr>
      <w:r w:rsidRPr="00325A91">
        <w:rPr>
          <w:rFonts w:ascii="Georgia" w:eastAsia="Georgia" w:hAnsi="Georgia" w:cs="Georgia"/>
          <w:b/>
          <w:bCs/>
        </w:rPr>
        <w:lastRenderedPageBreak/>
        <w:t>Schneider Electric</w:t>
      </w:r>
      <w:r>
        <w:rPr>
          <w:rFonts w:ascii="Georgia" w:eastAsia="Georgia" w:hAnsi="Georgia" w:cs="Georgia"/>
        </w:rPr>
        <w:t xml:space="preserve"> | </w:t>
      </w:r>
      <w:r w:rsidRPr="00325A91">
        <w:rPr>
          <w:rFonts w:ascii="Georgia" w:eastAsia="Georgia" w:hAnsi="Georgia" w:cs="Georgia"/>
          <w:i/>
          <w:iCs/>
        </w:rPr>
        <w:t>Advanced Development Rotational Program</w:t>
      </w:r>
      <w:r>
        <w:rPr>
          <w:rFonts w:ascii="Georgia" w:eastAsia="Georgia" w:hAnsi="Georgia" w:cs="Georgia"/>
        </w:rPr>
        <w:t xml:space="preserve"> | Various Locations </w:t>
      </w:r>
    </w:p>
    <w:p w14:paraId="0A83B0C5" w14:textId="17134988" w:rsidR="00115C14" w:rsidRDefault="00165AD9">
      <w:pPr>
        <w:spacing w:before="60" w:after="144"/>
        <w:rPr>
          <w:rFonts w:ascii="Georgia" w:eastAsia="Georgia" w:hAnsi="Georgia" w:cs="Georgia"/>
        </w:rPr>
      </w:pPr>
      <w:r w:rsidRPr="00325A91">
        <w:rPr>
          <w:rFonts w:ascii="Georgia" w:eastAsia="Georgia" w:hAnsi="Georgia" w:cs="Georgia"/>
          <w:bCs/>
          <w:i/>
          <w:iCs/>
        </w:rPr>
        <w:t>Production Supervisor</w:t>
      </w:r>
      <w:r>
        <w:rPr>
          <w:rFonts w:ascii="Georgia" w:eastAsia="Georgia" w:hAnsi="Georgia" w:cs="Georgia"/>
        </w:rPr>
        <w:t xml:space="preserve"> </w:t>
      </w:r>
      <w:r w:rsidR="00325A91">
        <w:rPr>
          <w:rFonts w:ascii="Georgia" w:eastAsia="Georgia" w:hAnsi="Georgia" w:cs="Georgia"/>
        </w:rPr>
        <w:t xml:space="preserve">| Foxboro, MA  </w:t>
      </w:r>
      <w:r w:rsidR="00325A91">
        <w:rPr>
          <w:rFonts w:ascii="Georgia" w:eastAsia="Georgia" w:hAnsi="Georgia" w:cs="Georgia"/>
        </w:rPr>
        <w:tab/>
      </w:r>
      <w:r w:rsidR="00325A91">
        <w:rPr>
          <w:rFonts w:ascii="Georgia" w:eastAsia="Georgia" w:hAnsi="Georgia" w:cs="Georgia"/>
        </w:rPr>
        <w:tab/>
      </w:r>
      <w:r w:rsidR="00325A91">
        <w:rPr>
          <w:rFonts w:ascii="Georgia" w:eastAsia="Georgia" w:hAnsi="Georgia" w:cs="Georgia"/>
        </w:rPr>
        <w:tab/>
      </w:r>
      <w:r w:rsidR="00325A91">
        <w:rPr>
          <w:rFonts w:ascii="Georgia" w:eastAsia="Georgia" w:hAnsi="Georgia" w:cs="Georgia"/>
        </w:rPr>
        <w:tab/>
      </w:r>
      <w:r w:rsidR="00325A91">
        <w:rPr>
          <w:rFonts w:ascii="Georgia" w:eastAsia="Georgia" w:hAnsi="Georgia" w:cs="Georgia"/>
        </w:rPr>
        <w:tab/>
      </w:r>
      <w:r w:rsidR="00325A91">
        <w:rPr>
          <w:rFonts w:ascii="Georgia" w:eastAsia="Georgia" w:hAnsi="Georgia" w:cs="Georgia"/>
        </w:rPr>
        <w:tab/>
        <w:t xml:space="preserve"> </w:t>
      </w:r>
      <w:r w:rsidR="00325A91">
        <w:rPr>
          <w:rFonts w:ascii="Georgia" w:eastAsia="Georgia" w:hAnsi="Georgia" w:cs="Georgia"/>
        </w:rPr>
        <w:tab/>
        <w:t xml:space="preserve">            </w:t>
      </w:r>
      <w:r>
        <w:rPr>
          <w:rFonts w:ascii="Georgia" w:eastAsia="Georgia" w:hAnsi="Georgia" w:cs="Georgia"/>
          <w:u w:val="single"/>
        </w:rPr>
        <w:t>January 2020- May 2020</w:t>
      </w:r>
    </w:p>
    <w:p w14:paraId="6ADCF887" w14:textId="2F196081" w:rsidR="007E0A16" w:rsidRPr="007E0A16" w:rsidRDefault="007E0A16" w:rsidP="00B46BE4">
      <w:pPr>
        <w:pStyle w:val="Heading4"/>
        <w:numPr>
          <w:ilvl w:val="0"/>
          <w:numId w:val="3"/>
        </w:numPr>
        <w:spacing w:after="120" w:line="300" w:lineRule="auto"/>
        <w:ind w:left="720"/>
        <w:jc w:val="left"/>
        <w:rPr>
          <w:rFonts w:ascii="Georgia" w:eastAsia="Georgia" w:hAnsi="Georgia" w:cs="Georgia"/>
          <w:b w:val="0"/>
          <w:sz w:val="20"/>
          <w:szCs w:val="20"/>
        </w:rPr>
      </w:pPr>
      <w:r w:rsidRPr="007E0A16">
        <w:rPr>
          <w:rFonts w:ascii="Georgia" w:eastAsia="Georgia" w:hAnsi="Georgia" w:cs="Georgia"/>
          <w:b w:val="0"/>
          <w:sz w:val="20"/>
          <w:szCs w:val="20"/>
        </w:rPr>
        <w:t>Managed a team of 15+, using Agile-inspired stand-ups and retrospectives to improve communication and delivery</w:t>
      </w:r>
    </w:p>
    <w:p w14:paraId="69FA0897" w14:textId="01490F4F" w:rsidR="007E0A16" w:rsidRPr="007E0A16" w:rsidRDefault="007E0A16" w:rsidP="00B46BE4">
      <w:pPr>
        <w:pStyle w:val="Heading4"/>
        <w:numPr>
          <w:ilvl w:val="0"/>
          <w:numId w:val="3"/>
        </w:numPr>
        <w:spacing w:after="120" w:line="300" w:lineRule="auto"/>
        <w:ind w:left="720"/>
        <w:jc w:val="left"/>
        <w:rPr>
          <w:rFonts w:ascii="Georgia" w:eastAsia="Georgia" w:hAnsi="Georgia" w:cs="Georgia"/>
          <w:b w:val="0"/>
          <w:sz w:val="20"/>
          <w:szCs w:val="20"/>
        </w:rPr>
      </w:pPr>
      <w:r w:rsidRPr="007E0A16">
        <w:rPr>
          <w:rFonts w:ascii="Georgia" w:eastAsia="Georgia" w:hAnsi="Georgia" w:cs="Georgia"/>
          <w:b w:val="0"/>
          <w:sz w:val="20"/>
          <w:szCs w:val="20"/>
        </w:rPr>
        <w:t>Delivered regular updates to executive stakeholders, facilitating real-time decision-making and rapid issue resolution</w:t>
      </w:r>
    </w:p>
    <w:p w14:paraId="03D190A3" w14:textId="0FC3D2C8" w:rsidR="007E0A16" w:rsidRPr="00895C18" w:rsidRDefault="00895C18" w:rsidP="00B46BE4">
      <w:pPr>
        <w:pStyle w:val="Heading4"/>
        <w:numPr>
          <w:ilvl w:val="0"/>
          <w:numId w:val="3"/>
        </w:numPr>
        <w:spacing w:after="120" w:line="300" w:lineRule="auto"/>
        <w:ind w:left="720"/>
        <w:jc w:val="left"/>
        <w:rPr>
          <w:b w:val="0"/>
          <w:sz w:val="20"/>
          <w:szCs w:val="20"/>
        </w:rPr>
      </w:pPr>
      <w:r w:rsidRPr="00895C18">
        <w:rPr>
          <w:rFonts w:ascii="Georgia" w:eastAsia="Georgia" w:hAnsi="Georgia" w:cs="Georgia"/>
          <w:b w:val="0"/>
          <w:sz w:val="20"/>
          <w:szCs w:val="20"/>
        </w:rPr>
        <w:t>Elevated employee engagement and morale through impactful one-on-one sessions and focus groups, fostering regular communication between the production floor and executive stakeholders</w:t>
      </w:r>
    </w:p>
    <w:p w14:paraId="50C5459B" w14:textId="005BB8FC" w:rsidR="00115C14" w:rsidRDefault="00165AD9">
      <w:pPr>
        <w:spacing w:before="60" w:after="144"/>
        <w:rPr>
          <w:rFonts w:ascii="Georgia" w:eastAsia="Georgia" w:hAnsi="Georgia" w:cs="Georgia"/>
        </w:rPr>
      </w:pPr>
      <w:r w:rsidRPr="00325A91">
        <w:rPr>
          <w:rFonts w:ascii="Georgia" w:eastAsia="Georgia" w:hAnsi="Georgia" w:cs="Georgia"/>
          <w:bCs/>
          <w:i/>
          <w:iCs/>
        </w:rPr>
        <w:t>Quality Engineer</w:t>
      </w:r>
      <w:r>
        <w:rPr>
          <w:rFonts w:ascii="Georgia" w:eastAsia="Georgia" w:hAnsi="Georgia" w:cs="Georgia"/>
        </w:rPr>
        <w:t xml:space="preserve"> | Foxboro, MA</w:t>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t xml:space="preserve">                           </w:t>
      </w:r>
      <w:r w:rsidR="00325A91">
        <w:rPr>
          <w:rFonts w:ascii="Georgia" w:eastAsia="Georgia" w:hAnsi="Georgia" w:cs="Georgia"/>
        </w:rPr>
        <w:tab/>
      </w:r>
      <w:r w:rsidR="00325A91">
        <w:rPr>
          <w:rFonts w:ascii="Georgia" w:eastAsia="Georgia" w:hAnsi="Georgia" w:cs="Georgia"/>
        </w:rPr>
        <w:tab/>
        <w:t xml:space="preserve">                           </w:t>
      </w:r>
      <w:r>
        <w:rPr>
          <w:rFonts w:ascii="Georgia" w:eastAsia="Georgia" w:hAnsi="Georgia" w:cs="Georgia"/>
          <w:u w:val="single"/>
        </w:rPr>
        <w:t>June 2019- January 2020</w:t>
      </w:r>
    </w:p>
    <w:p w14:paraId="3429B934" w14:textId="77777777" w:rsidR="00F61AE1" w:rsidRDefault="00F61AE1" w:rsidP="00B46BE4">
      <w:pPr>
        <w:pStyle w:val="ListBullet"/>
        <w:numPr>
          <w:ilvl w:val="0"/>
          <w:numId w:val="12"/>
        </w:numPr>
        <w:spacing w:after="120" w:line="300" w:lineRule="auto"/>
        <w:rPr>
          <w:rFonts w:ascii="Georgia" w:eastAsia="Georgia" w:hAnsi="Georgia" w:cs="Georgia"/>
          <w:sz w:val="20"/>
          <w:szCs w:val="20"/>
        </w:rPr>
      </w:pPr>
      <w:r w:rsidRPr="00F61AE1">
        <w:rPr>
          <w:rFonts w:ascii="Georgia" w:eastAsia="Georgia" w:hAnsi="Georgia" w:cs="Georgia"/>
          <w:sz w:val="20"/>
          <w:szCs w:val="20"/>
        </w:rPr>
        <w:t>Collaborated with cross-functional Scrum teams to ensure supplier components met IPC-A-610 standards, proactively managing quality issues in the backlog to minimize delivery risks and support sprint commitments.</w:t>
      </w:r>
    </w:p>
    <w:p w14:paraId="2150429C" w14:textId="6AAAC3E3" w:rsidR="003D69F9" w:rsidRPr="00F61AE1" w:rsidRDefault="00F61AE1" w:rsidP="00B46BE4">
      <w:pPr>
        <w:pStyle w:val="ListBullet"/>
        <w:numPr>
          <w:ilvl w:val="0"/>
          <w:numId w:val="12"/>
        </w:numPr>
        <w:spacing w:after="120" w:line="300" w:lineRule="auto"/>
        <w:rPr>
          <w:rFonts w:ascii="Georgia" w:eastAsia="Georgia" w:hAnsi="Georgia" w:cs="Georgia"/>
          <w:sz w:val="20"/>
          <w:szCs w:val="20"/>
        </w:rPr>
      </w:pPr>
      <w:r w:rsidRPr="00F61AE1">
        <w:rPr>
          <w:rFonts w:ascii="Georgia" w:eastAsia="Georgia" w:hAnsi="Georgia" w:cs="Georgia"/>
          <w:sz w:val="20"/>
          <w:szCs w:val="20"/>
        </w:rPr>
        <w:t>Partnered with external stakeholders and suppliers to perform root cause analysis on molding process defects, prioritizing corrective actions in the product backlog to improve product reliability and optimize product delivery velocity.</w:t>
      </w:r>
    </w:p>
    <w:p w14:paraId="4D5E6F77" w14:textId="060B6BD7" w:rsidR="0048039F" w:rsidRPr="006579E5" w:rsidRDefault="00165AD9" w:rsidP="006579E5">
      <w:pPr>
        <w:spacing w:before="60" w:after="144"/>
        <w:rPr>
          <w:rFonts w:ascii="Georgia" w:eastAsia="Georgia" w:hAnsi="Georgia" w:cs="Georgia"/>
        </w:rPr>
      </w:pPr>
      <w:r w:rsidRPr="006579E5">
        <w:rPr>
          <w:rFonts w:ascii="Georgia" w:eastAsia="Georgia" w:hAnsi="Georgia" w:cs="Georgia"/>
          <w:bCs/>
          <w:i/>
          <w:iCs/>
        </w:rPr>
        <w:t>Manufacturing Engineer</w:t>
      </w:r>
      <w:r>
        <w:rPr>
          <w:rFonts w:ascii="Georgia" w:eastAsia="Georgia" w:hAnsi="Georgia" w:cs="Georgia"/>
        </w:rPr>
        <w:t xml:space="preserve"> | Clovis, CA  </w:t>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t xml:space="preserve">             </w:t>
      </w:r>
      <w:r w:rsidR="006579E5">
        <w:rPr>
          <w:rFonts w:ascii="Georgia" w:eastAsia="Georgia" w:hAnsi="Georgia" w:cs="Georgia"/>
        </w:rPr>
        <w:tab/>
      </w:r>
      <w:r w:rsidR="006579E5">
        <w:rPr>
          <w:rFonts w:ascii="Georgia" w:eastAsia="Georgia" w:hAnsi="Georgia" w:cs="Georgia"/>
        </w:rPr>
        <w:tab/>
        <w:t xml:space="preserve">             </w:t>
      </w:r>
      <w:r w:rsidR="006579E5">
        <w:rPr>
          <w:rFonts w:ascii="Georgia" w:eastAsia="Georgia" w:hAnsi="Georgia" w:cs="Georgia"/>
        </w:rPr>
        <w:tab/>
        <w:t xml:space="preserve">             </w:t>
      </w:r>
      <w:r>
        <w:rPr>
          <w:rFonts w:ascii="Georgia" w:eastAsia="Georgia" w:hAnsi="Georgia" w:cs="Georgia"/>
          <w:u w:val="single"/>
        </w:rPr>
        <w:t>January 2019- June 2019</w:t>
      </w:r>
    </w:p>
    <w:p w14:paraId="08AFA315" w14:textId="432E1496" w:rsidR="006673AA" w:rsidRPr="006673AA" w:rsidRDefault="006673AA" w:rsidP="00B46BE4">
      <w:pPr>
        <w:pStyle w:val="Heading4"/>
        <w:numPr>
          <w:ilvl w:val="0"/>
          <w:numId w:val="3"/>
        </w:numPr>
        <w:spacing w:after="120" w:line="300" w:lineRule="auto"/>
        <w:ind w:left="720"/>
        <w:jc w:val="left"/>
        <w:rPr>
          <w:rFonts w:ascii="Georgia" w:eastAsia="Georgia" w:hAnsi="Georgia" w:cs="Georgia"/>
          <w:b w:val="0"/>
          <w:sz w:val="20"/>
          <w:szCs w:val="20"/>
        </w:rPr>
      </w:pPr>
      <w:r w:rsidRPr="006673AA">
        <w:rPr>
          <w:rFonts w:ascii="Georgia" w:eastAsia="Georgia" w:hAnsi="Georgia" w:cs="Georgia"/>
          <w:b w:val="0"/>
          <w:sz w:val="20"/>
          <w:szCs w:val="20"/>
        </w:rPr>
        <w:t xml:space="preserve">Supported Agile team growth by mentoring interns, aligning their daily objectives with sprint goals, and fostering a learning environment that contributed to overall team </w:t>
      </w:r>
      <w:r>
        <w:rPr>
          <w:rFonts w:ascii="Georgia" w:eastAsia="Georgia" w:hAnsi="Georgia" w:cs="Georgia"/>
          <w:b w:val="0"/>
          <w:sz w:val="20"/>
          <w:szCs w:val="20"/>
        </w:rPr>
        <w:t>development</w:t>
      </w:r>
      <w:r w:rsidRPr="006673AA">
        <w:rPr>
          <w:rFonts w:ascii="Georgia" w:eastAsia="Georgia" w:hAnsi="Georgia" w:cs="Georgia"/>
          <w:b w:val="0"/>
          <w:sz w:val="20"/>
          <w:szCs w:val="20"/>
        </w:rPr>
        <w:t xml:space="preserve"> and cross-functional capability.</w:t>
      </w:r>
    </w:p>
    <w:p w14:paraId="2CE5198F" w14:textId="056EE4E7" w:rsidR="006673AA" w:rsidRPr="006673AA" w:rsidRDefault="006673AA" w:rsidP="00B46BE4">
      <w:pPr>
        <w:pStyle w:val="Heading4"/>
        <w:numPr>
          <w:ilvl w:val="0"/>
          <w:numId w:val="3"/>
        </w:numPr>
        <w:spacing w:after="120" w:line="300" w:lineRule="auto"/>
        <w:ind w:left="720"/>
        <w:jc w:val="left"/>
        <w:rPr>
          <w:rFonts w:ascii="Georgia" w:eastAsia="Georgia" w:hAnsi="Georgia" w:cs="Georgia"/>
          <w:b w:val="0"/>
          <w:sz w:val="20"/>
          <w:szCs w:val="20"/>
        </w:rPr>
      </w:pPr>
      <w:r w:rsidRPr="006673AA">
        <w:rPr>
          <w:rFonts w:ascii="Georgia" w:eastAsia="Georgia" w:hAnsi="Georgia" w:cs="Georgia"/>
          <w:b w:val="0"/>
          <w:sz w:val="20"/>
          <w:szCs w:val="20"/>
        </w:rPr>
        <w:t>Leveraged data-driven insights (e.g., SUT and FMR analysis) to refine and prioritize backlog items related to warehouse operations, driving continuous improvement in inventory management and space efficiency to deliver incremental value.</w:t>
      </w:r>
    </w:p>
    <w:p w14:paraId="70EAFAFD" w14:textId="259D5B34" w:rsidR="00115C14" w:rsidRDefault="00165AD9">
      <w:pPr>
        <w:spacing w:before="60" w:after="144"/>
        <w:rPr>
          <w:rFonts w:ascii="Georgia" w:eastAsia="Georgia" w:hAnsi="Georgia" w:cs="Georgia"/>
          <w:color w:val="000000"/>
        </w:rPr>
      </w:pPr>
      <w:r w:rsidRPr="006579E5">
        <w:rPr>
          <w:rFonts w:ascii="Georgia" w:eastAsia="Georgia" w:hAnsi="Georgia" w:cs="Georgia"/>
          <w:bCs/>
          <w:i/>
          <w:iCs/>
          <w:color w:val="000000"/>
        </w:rPr>
        <w:t>Material Analyst</w:t>
      </w:r>
      <w:r w:rsidR="006579E5">
        <w:rPr>
          <w:rFonts w:ascii="Georgia" w:eastAsia="Georgia" w:hAnsi="Georgia" w:cs="Georgia"/>
          <w:b/>
          <w:color w:val="000000"/>
        </w:rPr>
        <w:t xml:space="preserve"> </w:t>
      </w:r>
      <w:r>
        <w:rPr>
          <w:rFonts w:ascii="Georgia" w:eastAsia="Georgia" w:hAnsi="Georgia" w:cs="Georgia"/>
          <w:color w:val="000000"/>
        </w:rPr>
        <w:t>| Clovis, CA</w:t>
      </w:r>
      <w:r>
        <w:rPr>
          <w:rFonts w:ascii="Georgia" w:eastAsia="Georgia" w:hAnsi="Georgia" w:cs="Georgia"/>
          <w:color w:val="000000"/>
        </w:rPr>
        <w:tab/>
        <w:t xml:space="preserve">              </w:t>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t xml:space="preserve">              </w:t>
      </w:r>
      <w:r w:rsidR="006579E5">
        <w:rPr>
          <w:rFonts w:ascii="Georgia" w:eastAsia="Georgia" w:hAnsi="Georgia" w:cs="Georgia"/>
          <w:color w:val="000000"/>
        </w:rPr>
        <w:tab/>
      </w:r>
      <w:r w:rsidR="006579E5">
        <w:rPr>
          <w:rFonts w:ascii="Georgia" w:eastAsia="Georgia" w:hAnsi="Georgia" w:cs="Georgia"/>
          <w:color w:val="000000"/>
        </w:rPr>
        <w:tab/>
      </w:r>
      <w:r w:rsidR="006579E5">
        <w:rPr>
          <w:rFonts w:ascii="Georgia" w:eastAsia="Georgia" w:hAnsi="Georgia" w:cs="Georgia"/>
          <w:color w:val="000000"/>
        </w:rPr>
        <w:tab/>
        <w:t xml:space="preserve">              </w:t>
      </w:r>
      <w:r>
        <w:rPr>
          <w:rFonts w:ascii="Georgia" w:eastAsia="Georgia" w:hAnsi="Georgia" w:cs="Georgia"/>
          <w:color w:val="000000"/>
          <w:u w:val="single"/>
        </w:rPr>
        <w:t>June 2018-January 2019</w:t>
      </w:r>
    </w:p>
    <w:p w14:paraId="21867C19" w14:textId="77777777" w:rsidR="00F61AE1" w:rsidRDefault="00F61AE1" w:rsidP="00B46BE4">
      <w:pPr>
        <w:pStyle w:val="Heading4"/>
        <w:numPr>
          <w:ilvl w:val="0"/>
          <w:numId w:val="3"/>
        </w:numPr>
        <w:spacing w:after="120" w:line="300" w:lineRule="auto"/>
        <w:ind w:left="720"/>
        <w:jc w:val="left"/>
        <w:rPr>
          <w:rFonts w:ascii="Georgia" w:eastAsia="Georgia" w:hAnsi="Georgia" w:cs="Georgia"/>
          <w:b w:val="0"/>
          <w:color w:val="000000"/>
          <w:sz w:val="20"/>
          <w:szCs w:val="20"/>
        </w:rPr>
      </w:pPr>
      <w:r>
        <w:rPr>
          <w:rFonts w:ascii="Georgia" w:eastAsia="Georgia" w:hAnsi="Georgia" w:cs="Georgia"/>
          <w:b w:val="0"/>
          <w:color w:val="000000"/>
          <w:sz w:val="20"/>
          <w:szCs w:val="20"/>
        </w:rPr>
        <w:t>Implemented a transportation company change resulting in annual savings of $72K, showcasing cost-saving prowess</w:t>
      </w:r>
    </w:p>
    <w:p w14:paraId="01ABA68A" w14:textId="5C00DB41" w:rsidR="00115C14" w:rsidRPr="006673AA" w:rsidRDefault="00F61AE1" w:rsidP="00B46BE4">
      <w:pPr>
        <w:pStyle w:val="ListBullet"/>
        <w:numPr>
          <w:ilvl w:val="0"/>
          <w:numId w:val="3"/>
        </w:numPr>
        <w:spacing w:after="120" w:line="300" w:lineRule="auto"/>
        <w:ind w:left="720"/>
        <w:rPr>
          <w:color w:val="000000"/>
          <w:sz w:val="20"/>
          <w:szCs w:val="20"/>
        </w:rPr>
      </w:pPr>
      <w:r w:rsidRPr="006673AA">
        <w:rPr>
          <w:rFonts w:ascii="Georgia" w:eastAsia="Georgia" w:hAnsi="Georgia" w:cs="Georgia"/>
          <w:sz w:val="20"/>
          <w:szCs w:val="20"/>
        </w:rPr>
        <w:t>Drove engagement as part of an employee experience committee, advocating for user-driven change internally</w:t>
      </w:r>
      <w:r w:rsidR="006673AA" w:rsidRPr="006673AA">
        <w:rPr>
          <w:rFonts w:ascii="Georgia" w:eastAsia="Georgia" w:hAnsi="Georgia" w:cs="Georgia"/>
          <w:sz w:val="20"/>
          <w:szCs w:val="20"/>
        </w:rPr>
        <w:t xml:space="preserve"> and</w:t>
      </w:r>
      <w:r w:rsidR="006673AA">
        <w:rPr>
          <w:rFonts w:ascii="Georgia" w:eastAsia="Georgia" w:hAnsi="Georgia" w:cs="Georgia"/>
          <w:sz w:val="20"/>
          <w:szCs w:val="20"/>
        </w:rPr>
        <w:t xml:space="preserve"> </w:t>
      </w:r>
      <w:r w:rsidR="00165AD9" w:rsidRPr="006673AA">
        <w:rPr>
          <w:rFonts w:ascii="Georgia" w:eastAsia="Georgia" w:hAnsi="Georgia" w:cs="Georgia"/>
          <w:color w:val="000000"/>
          <w:sz w:val="20"/>
          <w:szCs w:val="20"/>
        </w:rPr>
        <w:t>fostering employee morale</w:t>
      </w:r>
    </w:p>
    <w:p w14:paraId="738D8659" w14:textId="77777777" w:rsidR="00115C14" w:rsidRDefault="00165AD9">
      <w:pPr>
        <w:pStyle w:val="Heading4"/>
        <w:spacing w:after="120" w:line="360" w:lineRule="auto"/>
        <w:rPr>
          <w:rFonts w:ascii="Georgia" w:eastAsia="Georgia" w:hAnsi="Georgia" w:cs="Georgia"/>
          <w:sz w:val="24"/>
          <w:szCs w:val="24"/>
        </w:rPr>
      </w:pPr>
      <w:r>
        <w:rPr>
          <w:rFonts w:ascii="Georgia" w:eastAsia="Georgia" w:hAnsi="Georgia" w:cs="Georgia"/>
          <w:sz w:val="24"/>
          <w:szCs w:val="24"/>
        </w:rPr>
        <w:t>Education and Certifications</w:t>
      </w:r>
      <w:r>
        <w:rPr>
          <w:noProof/>
        </w:rPr>
        <mc:AlternateContent>
          <mc:Choice Requires="wps">
            <w:drawing>
              <wp:anchor distT="0" distB="0" distL="114300" distR="114300" simplePos="0" relativeHeight="251660288" behindDoc="0" locked="0" layoutInCell="1" hidden="0" allowOverlap="1" wp14:anchorId="70623C3C" wp14:editId="03ADCAD4">
                <wp:simplePos x="0" y="0"/>
                <wp:positionH relativeFrom="column">
                  <wp:posOffset>2</wp:posOffset>
                </wp:positionH>
                <wp:positionV relativeFrom="paragraph">
                  <wp:posOffset>190500</wp:posOffset>
                </wp:positionV>
                <wp:extent cx="6858000" cy="1905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0" y="0"/>
                          <a:ext cx="6858000" cy="190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0D469431" id="Straight Arrow Connector 2" o:spid="_x0000_s1026" type="#_x0000_t32" style="position:absolute;margin-left:0;margin-top:15pt;width:540pt;height:1.5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">
                <v:stroke startarrowwidth="narrow" startarrowlength="short" endarrowwidth="narrow" endarrowlength="short"/>
              </v:shape>
            </w:pict>
          </mc:Fallback>
        </mc:AlternateContent>
      </w:r>
    </w:p>
    <w:p w14:paraId="1767F268" w14:textId="77777777" w:rsidR="00115C14" w:rsidRDefault="00165AD9">
      <w:pPr>
        <w:pStyle w:val="Heading4"/>
        <w:spacing w:after="120" w:line="240" w:lineRule="auto"/>
        <w:jc w:val="left"/>
        <w:rPr>
          <w:rFonts w:ascii="Georgia" w:eastAsia="Georgia" w:hAnsi="Georgia" w:cs="Georgia"/>
          <w:sz w:val="20"/>
          <w:szCs w:val="20"/>
        </w:rPr>
      </w:pPr>
      <w:r>
        <w:rPr>
          <w:rFonts w:ascii="Georgia" w:eastAsia="Georgia" w:hAnsi="Georgia" w:cs="Georgia"/>
          <w:b w:val="0"/>
          <w:sz w:val="20"/>
          <w:szCs w:val="20"/>
        </w:rPr>
        <w:t xml:space="preserve">Bachelor of Science in Mechanical Engineering </w:t>
      </w:r>
      <w:r>
        <w:rPr>
          <w:rFonts w:ascii="Georgia" w:eastAsia="Georgia" w:hAnsi="Georgia" w:cs="Georgia"/>
          <w:b w:val="0"/>
          <w:sz w:val="20"/>
          <w:szCs w:val="20"/>
        </w:rPr>
        <w:tab/>
      </w:r>
      <w:r>
        <w:rPr>
          <w:rFonts w:ascii="Georgia" w:eastAsia="Georgia" w:hAnsi="Georgia" w:cs="Georgia"/>
          <w:b w:val="0"/>
          <w:sz w:val="20"/>
          <w:szCs w:val="20"/>
        </w:rPr>
        <w:tab/>
      </w:r>
      <w:r>
        <w:rPr>
          <w:rFonts w:ascii="Georgia" w:eastAsia="Georgia" w:hAnsi="Georgia" w:cs="Georgia"/>
          <w:b w:val="0"/>
          <w:sz w:val="20"/>
          <w:szCs w:val="20"/>
        </w:rPr>
        <w:tab/>
      </w:r>
      <w:r>
        <w:rPr>
          <w:rFonts w:ascii="Georgia" w:eastAsia="Georgia" w:hAnsi="Georgia" w:cs="Georgia"/>
          <w:b w:val="0"/>
          <w:sz w:val="20"/>
          <w:szCs w:val="20"/>
        </w:rPr>
        <w:tab/>
        <w:t xml:space="preserve">          </w:t>
      </w:r>
      <w:r>
        <w:rPr>
          <w:rFonts w:ascii="Georgia" w:eastAsia="Georgia" w:hAnsi="Georgia" w:cs="Georgia"/>
          <w:b w:val="0"/>
          <w:sz w:val="20"/>
          <w:szCs w:val="20"/>
        </w:rPr>
        <w:tab/>
        <w:t xml:space="preserve">              Iowa State University |</w:t>
      </w:r>
      <w:r>
        <w:rPr>
          <w:rFonts w:ascii="Georgia" w:eastAsia="Georgia" w:hAnsi="Georgia" w:cs="Georgia"/>
          <w:sz w:val="20"/>
          <w:szCs w:val="20"/>
        </w:rPr>
        <w:t xml:space="preserve"> </w:t>
      </w:r>
      <w:r>
        <w:rPr>
          <w:rFonts w:ascii="Georgia" w:eastAsia="Georgia" w:hAnsi="Georgia" w:cs="Georgia"/>
          <w:b w:val="0"/>
          <w:sz w:val="20"/>
          <w:szCs w:val="20"/>
        </w:rPr>
        <w:t>Ames, IA</w:t>
      </w:r>
      <w:r>
        <w:rPr>
          <w:rFonts w:ascii="Georgia" w:eastAsia="Georgia" w:hAnsi="Georgia" w:cs="Georgia"/>
          <w:b w:val="0"/>
          <w:sz w:val="20"/>
          <w:szCs w:val="20"/>
        </w:rPr>
        <w:tab/>
        <w:t xml:space="preserve">             </w:t>
      </w:r>
    </w:p>
    <w:p w14:paraId="09CB2CD1" w14:textId="77777777" w:rsidR="00115C14" w:rsidRDefault="00165AD9">
      <w:pPr>
        <w:pStyle w:val="Heading4"/>
        <w:spacing w:after="120" w:line="240" w:lineRule="auto"/>
        <w:jc w:val="left"/>
        <w:rPr>
          <w:rFonts w:ascii="Georgia" w:eastAsia="Georgia" w:hAnsi="Georgia" w:cs="Georgia"/>
          <w:b w:val="0"/>
          <w:sz w:val="20"/>
          <w:szCs w:val="20"/>
        </w:rPr>
      </w:pPr>
      <w:r>
        <w:rPr>
          <w:rFonts w:ascii="Georgia" w:eastAsia="Georgia" w:hAnsi="Georgia" w:cs="Georgia"/>
          <w:b w:val="0"/>
          <w:sz w:val="20"/>
          <w:szCs w:val="20"/>
        </w:rPr>
        <w:t>Completed Intro to UX/UI Course through Coursera</w:t>
      </w:r>
      <w:r>
        <w:rPr>
          <w:rFonts w:ascii="Georgia" w:eastAsia="Georgia" w:hAnsi="Georgia" w:cs="Georgia"/>
          <w:b w:val="0"/>
          <w:sz w:val="20"/>
          <w:szCs w:val="20"/>
        </w:rPr>
        <w:tab/>
      </w:r>
      <w:r>
        <w:rPr>
          <w:rFonts w:ascii="Georgia" w:eastAsia="Georgia" w:hAnsi="Georgia" w:cs="Georgia"/>
          <w:b w:val="0"/>
          <w:sz w:val="20"/>
          <w:szCs w:val="20"/>
        </w:rPr>
        <w:tab/>
      </w:r>
      <w:r>
        <w:rPr>
          <w:rFonts w:ascii="Georgia" w:eastAsia="Georgia" w:hAnsi="Georgia" w:cs="Georgia"/>
          <w:b w:val="0"/>
          <w:sz w:val="20"/>
          <w:szCs w:val="20"/>
        </w:rPr>
        <w:tab/>
      </w:r>
      <w:r>
        <w:rPr>
          <w:rFonts w:ascii="Georgia" w:eastAsia="Georgia" w:hAnsi="Georgia" w:cs="Georgia"/>
          <w:b w:val="0"/>
          <w:sz w:val="20"/>
          <w:szCs w:val="20"/>
        </w:rPr>
        <w:tab/>
      </w:r>
      <w:r>
        <w:rPr>
          <w:rFonts w:ascii="Georgia" w:eastAsia="Georgia" w:hAnsi="Georgia" w:cs="Georgia"/>
          <w:b w:val="0"/>
          <w:sz w:val="20"/>
          <w:szCs w:val="20"/>
        </w:rPr>
        <w:tab/>
      </w:r>
      <w:r>
        <w:rPr>
          <w:rFonts w:ascii="Georgia" w:eastAsia="Georgia" w:hAnsi="Georgia" w:cs="Georgia"/>
          <w:b w:val="0"/>
          <w:sz w:val="20"/>
          <w:szCs w:val="20"/>
        </w:rPr>
        <w:tab/>
        <w:t xml:space="preserve">              September 2023</w:t>
      </w:r>
    </w:p>
    <w:p w14:paraId="528307C5" w14:textId="77777777" w:rsidR="00115C14" w:rsidRDefault="00165AD9">
      <w:pPr>
        <w:pStyle w:val="Heading4"/>
        <w:spacing w:after="120" w:line="240" w:lineRule="auto"/>
        <w:jc w:val="left"/>
        <w:rPr>
          <w:rFonts w:ascii="Georgia" w:eastAsia="Georgia" w:hAnsi="Georgia" w:cs="Georgia"/>
          <w:b w:val="0"/>
          <w:sz w:val="20"/>
          <w:szCs w:val="20"/>
        </w:rPr>
      </w:pPr>
      <w:r>
        <w:rPr>
          <w:rFonts w:ascii="Georgia" w:eastAsia="Georgia" w:hAnsi="Georgia" w:cs="Georgia"/>
          <w:b w:val="0"/>
          <w:sz w:val="20"/>
          <w:szCs w:val="20"/>
        </w:rPr>
        <w:t>Certified ISO 9001:2015 Lead Auditor – Quality Management</w:t>
      </w:r>
      <w:r>
        <w:rPr>
          <w:rFonts w:ascii="Georgia" w:eastAsia="Georgia" w:hAnsi="Georgia" w:cs="Georgia"/>
          <w:b w:val="0"/>
          <w:sz w:val="20"/>
          <w:szCs w:val="20"/>
        </w:rPr>
        <w:tab/>
      </w:r>
      <w:r>
        <w:rPr>
          <w:rFonts w:ascii="Georgia" w:eastAsia="Georgia" w:hAnsi="Georgia" w:cs="Georgia"/>
          <w:b w:val="0"/>
          <w:sz w:val="20"/>
          <w:szCs w:val="20"/>
        </w:rPr>
        <w:tab/>
      </w:r>
      <w:r>
        <w:rPr>
          <w:rFonts w:ascii="Georgia" w:eastAsia="Georgia" w:hAnsi="Georgia" w:cs="Georgia"/>
          <w:b w:val="0"/>
          <w:sz w:val="20"/>
          <w:szCs w:val="20"/>
        </w:rPr>
        <w:tab/>
      </w:r>
      <w:r>
        <w:rPr>
          <w:rFonts w:ascii="Georgia" w:eastAsia="Georgia" w:hAnsi="Georgia" w:cs="Georgia"/>
          <w:b w:val="0"/>
          <w:sz w:val="20"/>
          <w:szCs w:val="20"/>
        </w:rPr>
        <w:tab/>
        <w:t xml:space="preserve">              </w:t>
      </w:r>
      <w:r>
        <w:rPr>
          <w:rFonts w:ascii="Georgia" w:eastAsia="Georgia" w:hAnsi="Georgia" w:cs="Georgia"/>
          <w:b w:val="0"/>
          <w:sz w:val="20"/>
          <w:szCs w:val="20"/>
        </w:rPr>
        <w:tab/>
        <w:t xml:space="preserve">               December 2023</w:t>
      </w:r>
    </w:p>
    <w:p w14:paraId="07CDF31A" w14:textId="77777777" w:rsidR="00115C14" w:rsidRDefault="00165AD9">
      <w:pPr>
        <w:pStyle w:val="Heading4"/>
        <w:spacing w:after="120" w:line="240" w:lineRule="auto"/>
        <w:jc w:val="left"/>
        <w:rPr>
          <w:rFonts w:ascii="Georgia" w:eastAsia="Georgia" w:hAnsi="Georgia" w:cs="Georgia"/>
          <w:b w:val="0"/>
          <w:sz w:val="20"/>
          <w:szCs w:val="20"/>
        </w:rPr>
      </w:pPr>
      <w:r>
        <w:rPr>
          <w:rFonts w:ascii="Georgia" w:eastAsia="Georgia" w:hAnsi="Georgia" w:cs="Georgia"/>
          <w:b w:val="0"/>
          <w:sz w:val="20"/>
          <w:szCs w:val="20"/>
        </w:rPr>
        <w:t>Certified ISO 13485:2016 Lead Auditor – Medical Devices QMS</w:t>
      </w:r>
      <w:r>
        <w:rPr>
          <w:rFonts w:ascii="Georgia" w:eastAsia="Georgia" w:hAnsi="Georgia" w:cs="Georgia"/>
          <w:b w:val="0"/>
          <w:sz w:val="20"/>
          <w:szCs w:val="20"/>
        </w:rPr>
        <w:tab/>
      </w:r>
      <w:r>
        <w:rPr>
          <w:rFonts w:ascii="Georgia" w:eastAsia="Georgia" w:hAnsi="Georgia" w:cs="Georgia"/>
          <w:b w:val="0"/>
          <w:sz w:val="20"/>
          <w:szCs w:val="20"/>
        </w:rPr>
        <w:tab/>
      </w:r>
      <w:r>
        <w:rPr>
          <w:rFonts w:ascii="Georgia" w:eastAsia="Georgia" w:hAnsi="Georgia" w:cs="Georgia"/>
          <w:b w:val="0"/>
          <w:sz w:val="20"/>
          <w:szCs w:val="20"/>
        </w:rPr>
        <w:tab/>
      </w:r>
      <w:r>
        <w:rPr>
          <w:rFonts w:ascii="Georgia" w:eastAsia="Georgia" w:hAnsi="Georgia" w:cs="Georgia"/>
          <w:b w:val="0"/>
          <w:sz w:val="20"/>
          <w:szCs w:val="20"/>
        </w:rPr>
        <w:tab/>
        <w:t xml:space="preserve">             </w:t>
      </w:r>
      <w:r>
        <w:rPr>
          <w:rFonts w:ascii="Georgia" w:eastAsia="Georgia" w:hAnsi="Georgia" w:cs="Georgia"/>
          <w:b w:val="0"/>
          <w:sz w:val="20"/>
          <w:szCs w:val="20"/>
        </w:rPr>
        <w:tab/>
      </w:r>
      <w:r>
        <w:rPr>
          <w:rFonts w:ascii="Georgia" w:eastAsia="Georgia" w:hAnsi="Georgia" w:cs="Georgia"/>
          <w:b w:val="0"/>
          <w:sz w:val="20"/>
          <w:szCs w:val="20"/>
        </w:rPr>
        <w:tab/>
        <w:t>December 2023</w:t>
      </w:r>
    </w:p>
    <w:sectPr w:rsidR="00115C14">
      <w:headerReference w:type="even" r:id="rId21"/>
      <w:headerReference w:type="default" r:id="rId22"/>
      <w:footerReference w:type="even" r:id="rId23"/>
      <w:footerReference w:type="default" r:id="rId24"/>
      <w:headerReference w:type="first" r:id="rId25"/>
      <w:footerReference w:type="first" r:id="rId2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8C7F8" w14:textId="77777777" w:rsidR="001F1A74" w:rsidRDefault="001F1A74">
      <w:pPr>
        <w:spacing w:after="0" w:line="240" w:lineRule="auto"/>
      </w:pPr>
      <w:r>
        <w:separator/>
      </w:r>
    </w:p>
  </w:endnote>
  <w:endnote w:type="continuationSeparator" w:id="0">
    <w:p w14:paraId="125E37B9" w14:textId="77777777" w:rsidR="001F1A74" w:rsidRDefault="001F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entieth Century">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F91DD" w14:textId="77777777" w:rsidR="007E0A16" w:rsidRDefault="007E0A16">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9045B" w14:textId="77777777" w:rsidR="007E0A16" w:rsidRDefault="007E0A16">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F16C4" w14:textId="77777777" w:rsidR="007E0A16" w:rsidRDefault="007E0A16">
    <w:pPr>
      <w:pBdr>
        <w:top w:val="nil"/>
        <w:left w:val="nil"/>
        <w:bottom w:val="nil"/>
        <w:right w:val="nil"/>
        <w:between w:val="nil"/>
      </w:pBdr>
      <w:tabs>
        <w:tab w:val="center" w:pos="4680"/>
        <w:tab w:val="right" w:pos="9360"/>
      </w:tabs>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C1CF" w14:textId="77777777" w:rsidR="00115C14" w:rsidRDefault="00115C14">
    <w:pPr>
      <w:pBdr>
        <w:top w:val="nil"/>
        <w:left w:val="nil"/>
        <w:bottom w:val="nil"/>
        <w:right w:val="nil"/>
        <w:between w:val="nil"/>
      </w:pBdr>
      <w:tabs>
        <w:tab w:val="center" w:pos="4680"/>
        <w:tab w:val="right" w:pos="9360"/>
      </w:tabs>
      <w:spacing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B94C4" w14:textId="77777777" w:rsidR="00115C14" w:rsidRDefault="00115C14">
    <w:pPr>
      <w:pBdr>
        <w:top w:val="nil"/>
        <w:left w:val="nil"/>
        <w:bottom w:val="nil"/>
        <w:right w:val="nil"/>
        <w:between w:val="nil"/>
      </w:pBdr>
      <w:tabs>
        <w:tab w:val="center" w:pos="4680"/>
        <w:tab w:val="right" w:pos="9360"/>
      </w:tabs>
      <w:spacing w:after="0"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1E22A" w14:textId="77777777" w:rsidR="00115C14" w:rsidRDefault="00115C14">
    <w:pPr>
      <w:pBdr>
        <w:top w:val="nil"/>
        <w:left w:val="nil"/>
        <w:bottom w:val="nil"/>
        <w:right w:val="nil"/>
        <w:between w:val="nil"/>
      </w:pBdr>
      <w:tabs>
        <w:tab w:val="center" w:pos="4680"/>
        <w:tab w:val="right" w:pos="9360"/>
      </w:tabs>
      <w:spacing w:after="0" w:line="24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795E3" w14:textId="77777777" w:rsidR="00115C14" w:rsidRDefault="00115C14">
    <w:pPr>
      <w:pBdr>
        <w:top w:val="nil"/>
        <w:left w:val="nil"/>
        <w:bottom w:val="nil"/>
        <w:right w:val="nil"/>
        <w:between w:val="nil"/>
      </w:pBdr>
      <w:tabs>
        <w:tab w:val="center" w:pos="4680"/>
        <w:tab w:val="right" w:pos="9360"/>
      </w:tabs>
      <w:spacing w:after="0" w:line="24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8AD5" w14:textId="77777777" w:rsidR="00115C14" w:rsidRDefault="00115C14">
    <w:pPr>
      <w:pBdr>
        <w:top w:val="nil"/>
        <w:left w:val="nil"/>
        <w:bottom w:val="nil"/>
        <w:right w:val="nil"/>
        <w:between w:val="nil"/>
      </w:pBdr>
      <w:tabs>
        <w:tab w:val="center" w:pos="4680"/>
        <w:tab w:val="right" w:pos="9360"/>
      </w:tabs>
      <w:spacing w:after="0" w:line="240"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C25C3" w14:textId="77777777" w:rsidR="00115C14" w:rsidRDefault="00115C14">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FAF52" w14:textId="77777777" w:rsidR="001F1A74" w:rsidRDefault="001F1A74">
      <w:pPr>
        <w:spacing w:after="0" w:line="240" w:lineRule="auto"/>
      </w:pPr>
      <w:r>
        <w:separator/>
      </w:r>
    </w:p>
  </w:footnote>
  <w:footnote w:type="continuationSeparator" w:id="0">
    <w:p w14:paraId="37E605B4" w14:textId="77777777" w:rsidR="001F1A74" w:rsidRDefault="001F1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2298" w14:textId="77777777" w:rsidR="007E0A16" w:rsidRDefault="007E0A16">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431D" w14:textId="77777777" w:rsidR="007E0A16" w:rsidRDefault="007E0A16">
    <w:pPr>
      <w:pBdr>
        <w:top w:val="nil"/>
        <w:left w:val="nil"/>
        <w:bottom w:val="nil"/>
        <w:right w:val="nil"/>
        <w:between w:val="nil"/>
      </w:pBd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F8EA" w14:textId="77777777" w:rsidR="007E0A16" w:rsidRDefault="007E0A16">
    <w:pPr>
      <w:pBdr>
        <w:top w:val="nil"/>
        <w:left w:val="nil"/>
        <w:bottom w:val="nil"/>
        <w:right w:val="nil"/>
        <w:between w:val="nil"/>
      </w:pBdr>
      <w:tabs>
        <w:tab w:val="center" w:pos="4680"/>
        <w:tab w:val="right" w:pos="9360"/>
      </w:tabs>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04AA" w14:textId="77777777" w:rsidR="00115C14" w:rsidRDefault="00115C14">
    <w:pPr>
      <w:pBdr>
        <w:top w:val="nil"/>
        <w:left w:val="nil"/>
        <w:bottom w:val="nil"/>
        <w:right w:val="nil"/>
        <w:between w:val="nil"/>
      </w:pBdr>
      <w:tabs>
        <w:tab w:val="center" w:pos="4680"/>
        <w:tab w:val="right" w:pos="9360"/>
      </w:tabs>
      <w:spacing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7809" w14:textId="77777777" w:rsidR="00115C14" w:rsidRDefault="00115C14">
    <w:pPr>
      <w:pBdr>
        <w:top w:val="nil"/>
        <w:left w:val="nil"/>
        <w:bottom w:val="nil"/>
        <w:right w:val="nil"/>
        <w:between w:val="nil"/>
      </w:pBdr>
      <w:tabs>
        <w:tab w:val="center" w:pos="4680"/>
        <w:tab w:val="right" w:pos="9360"/>
      </w:tabs>
      <w:spacing w:after="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A52D" w14:textId="77777777" w:rsidR="00115C14" w:rsidRDefault="00115C14">
    <w:pPr>
      <w:pBdr>
        <w:top w:val="nil"/>
        <w:left w:val="nil"/>
        <w:bottom w:val="nil"/>
        <w:right w:val="nil"/>
        <w:between w:val="nil"/>
      </w:pBdr>
      <w:tabs>
        <w:tab w:val="center" w:pos="4680"/>
        <w:tab w:val="right" w:pos="9360"/>
      </w:tabs>
      <w:spacing w:after="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8EF0B" w14:textId="77777777" w:rsidR="00115C14" w:rsidRDefault="00115C14">
    <w:pPr>
      <w:pBdr>
        <w:top w:val="nil"/>
        <w:left w:val="nil"/>
        <w:bottom w:val="nil"/>
        <w:right w:val="nil"/>
        <w:between w:val="nil"/>
      </w:pBdr>
      <w:tabs>
        <w:tab w:val="center" w:pos="4680"/>
        <w:tab w:val="right" w:pos="9360"/>
      </w:tabs>
      <w:spacing w:after="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E44E" w14:textId="77777777" w:rsidR="00115C14" w:rsidRDefault="00115C14">
    <w:pPr>
      <w:pBdr>
        <w:top w:val="nil"/>
        <w:left w:val="nil"/>
        <w:bottom w:val="nil"/>
        <w:right w:val="nil"/>
        <w:between w:val="nil"/>
      </w:pBdr>
      <w:tabs>
        <w:tab w:val="center" w:pos="4680"/>
        <w:tab w:val="right" w:pos="9360"/>
      </w:tabs>
      <w:spacing w:after="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475A" w14:textId="77777777" w:rsidR="00115C14" w:rsidRDefault="00115C14">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C3414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C58A5"/>
    <w:multiLevelType w:val="multilevel"/>
    <w:tmpl w:val="EE54BE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5E24E91"/>
    <w:multiLevelType w:val="multilevel"/>
    <w:tmpl w:val="EE54B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30727"/>
    <w:multiLevelType w:val="multilevel"/>
    <w:tmpl w:val="4C0024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8A15F5"/>
    <w:multiLevelType w:val="multilevel"/>
    <w:tmpl w:val="4C0024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3F55CA6"/>
    <w:multiLevelType w:val="multilevel"/>
    <w:tmpl w:val="EE54B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D314AA"/>
    <w:multiLevelType w:val="hybridMultilevel"/>
    <w:tmpl w:val="CB82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122CC"/>
    <w:multiLevelType w:val="multilevel"/>
    <w:tmpl w:val="31587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BF04D3"/>
    <w:multiLevelType w:val="multilevel"/>
    <w:tmpl w:val="4C0024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0F73263"/>
    <w:multiLevelType w:val="hybridMultilevel"/>
    <w:tmpl w:val="7FD4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000B7"/>
    <w:multiLevelType w:val="hybridMultilevel"/>
    <w:tmpl w:val="32FA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41C3C"/>
    <w:multiLevelType w:val="multilevel"/>
    <w:tmpl w:val="4C0024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82613D5"/>
    <w:multiLevelType w:val="multilevel"/>
    <w:tmpl w:val="4C002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2622FD"/>
    <w:multiLevelType w:val="multilevel"/>
    <w:tmpl w:val="EE54B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184630"/>
    <w:multiLevelType w:val="hybridMultilevel"/>
    <w:tmpl w:val="C0B8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929500">
    <w:abstractNumId w:val="7"/>
  </w:num>
  <w:num w:numId="2" w16cid:durableId="1703090549">
    <w:abstractNumId w:val="1"/>
  </w:num>
  <w:num w:numId="3" w16cid:durableId="761413817">
    <w:abstractNumId w:val="3"/>
  </w:num>
  <w:num w:numId="4" w16cid:durableId="790588230">
    <w:abstractNumId w:val="8"/>
  </w:num>
  <w:num w:numId="5" w16cid:durableId="41372990">
    <w:abstractNumId w:val="5"/>
  </w:num>
  <w:num w:numId="6" w16cid:durableId="365643964">
    <w:abstractNumId w:val="6"/>
  </w:num>
  <w:num w:numId="7" w16cid:durableId="1627924642">
    <w:abstractNumId w:val="0"/>
  </w:num>
  <w:num w:numId="8" w16cid:durableId="1710758758">
    <w:abstractNumId w:val="13"/>
  </w:num>
  <w:num w:numId="9" w16cid:durableId="387191148">
    <w:abstractNumId w:val="2"/>
  </w:num>
  <w:num w:numId="10" w16cid:durableId="1891185413">
    <w:abstractNumId w:val="4"/>
  </w:num>
  <w:num w:numId="11" w16cid:durableId="1138759916">
    <w:abstractNumId w:val="11"/>
  </w:num>
  <w:num w:numId="12" w16cid:durableId="1778409096">
    <w:abstractNumId w:val="12"/>
  </w:num>
  <w:num w:numId="13" w16cid:durableId="2055231508">
    <w:abstractNumId w:val="10"/>
  </w:num>
  <w:num w:numId="14" w16cid:durableId="1491630562">
    <w:abstractNumId w:val="9"/>
  </w:num>
  <w:num w:numId="15" w16cid:durableId="5900929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C14"/>
    <w:rsid w:val="000167BF"/>
    <w:rsid w:val="00025EE7"/>
    <w:rsid w:val="000405CE"/>
    <w:rsid w:val="00082DB3"/>
    <w:rsid w:val="00095AF9"/>
    <w:rsid w:val="000B434E"/>
    <w:rsid w:val="000E23CA"/>
    <w:rsid w:val="000E3D0D"/>
    <w:rsid w:val="000E4613"/>
    <w:rsid w:val="000E5016"/>
    <w:rsid w:val="000F0659"/>
    <w:rsid w:val="000F33EC"/>
    <w:rsid w:val="00111C18"/>
    <w:rsid w:val="0011539B"/>
    <w:rsid w:val="00115C14"/>
    <w:rsid w:val="001279F7"/>
    <w:rsid w:val="00154884"/>
    <w:rsid w:val="00157430"/>
    <w:rsid w:val="001574AF"/>
    <w:rsid w:val="00164451"/>
    <w:rsid w:val="00165AD9"/>
    <w:rsid w:val="001B62BA"/>
    <w:rsid w:val="001B77F8"/>
    <w:rsid w:val="001F1A74"/>
    <w:rsid w:val="0026304A"/>
    <w:rsid w:val="00280894"/>
    <w:rsid w:val="00281A16"/>
    <w:rsid w:val="002927A5"/>
    <w:rsid w:val="00295724"/>
    <w:rsid w:val="002C647D"/>
    <w:rsid w:val="002F4CAA"/>
    <w:rsid w:val="00324C29"/>
    <w:rsid w:val="00325A91"/>
    <w:rsid w:val="003311F6"/>
    <w:rsid w:val="0034673D"/>
    <w:rsid w:val="003720A1"/>
    <w:rsid w:val="003961AE"/>
    <w:rsid w:val="003A7389"/>
    <w:rsid w:val="003C5E08"/>
    <w:rsid w:val="003D69F9"/>
    <w:rsid w:val="00430F7D"/>
    <w:rsid w:val="00441521"/>
    <w:rsid w:val="00471646"/>
    <w:rsid w:val="0048039F"/>
    <w:rsid w:val="00484728"/>
    <w:rsid w:val="004972D4"/>
    <w:rsid w:val="004A7F00"/>
    <w:rsid w:val="004E01C0"/>
    <w:rsid w:val="004E4BB4"/>
    <w:rsid w:val="00503CA0"/>
    <w:rsid w:val="00505D6B"/>
    <w:rsid w:val="0051375E"/>
    <w:rsid w:val="005155CB"/>
    <w:rsid w:val="00554C12"/>
    <w:rsid w:val="00563DC0"/>
    <w:rsid w:val="005A3E21"/>
    <w:rsid w:val="005A68BF"/>
    <w:rsid w:val="005C4B32"/>
    <w:rsid w:val="005D6ECC"/>
    <w:rsid w:val="00637617"/>
    <w:rsid w:val="00640336"/>
    <w:rsid w:val="006579E5"/>
    <w:rsid w:val="006673AA"/>
    <w:rsid w:val="006B3D09"/>
    <w:rsid w:val="006C56C2"/>
    <w:rsid w:val="006E70F1"/>
    <w:rsid w:val="007074D7"/>
    <w:rsid w:val="00725C0B"/>
    <w:rsid w:val="00756997"/>
    <w:rsid w:val="00770B09"/>
    <w:rsid w:val="007A4002"/>
    <w:rsid w:val="007E0A16"/>
    <w:rsid w:val="007E5ED9"/>
    <w:rsid w:val="007E6962"/>
    <w:rsid w:val="007F450A"/>
    <w:rsid w:val="00801A1E"/>
    <w:rsid w:val="00831C16"/>
    <w:rsid w:val="0084344F"/>
    <w:rsid w:val="00851C7C"/>
    <w:rsid w:val="008744AC"/>
    <w:rsid w:val="00877E45"/>
    <w:rsid w:val="00895C18"/>
    <w:rsid w:val="008A63D0"/>
    <w:rsid w:val="00925C5C"/>
    <w:rsid w:val="00951F1C"/>
    <w:rsid w:val="00962F7F"/>
    <w:rsid w:val="009A4C7D"/>
    <w:rsid w:val="009B7BC5"/>
    <w:rsid w:val="00A42BEA"/>
    <w:rsid w:val="00A45212"/>
    <w:rsid w:val="00A715F8"/>
    <w:rsid w:val="00A7636D"/>
    <w:rsid w:val="00A816A2"/>
    <w:rsid w:val="00AC69FD"/>
    <w:rsid w:val="00B13EF5"/>
    <w:rsid w:val="00B46BE4"/>
    <w:rsid w:val="00B54FED"/>
    <w:rsid w:val="00B87A85"/>
    <w:rsid w:val="00BA037F"/>
    <w:rsid w:val="00BB3B10"/>
    <w:rsid w:val="00C06617"/>
    <w:rsid w:val="00C071B6"/>
    <w:rsid w:val="00C1488A"/>
    <w:rsid w:val="00C34953"/>
    <w:rsid w:val="00C4653B"/>
    <w:rsid w:val="00CF3858"/>
    <w:rsid w:val="00D24E4C"/>
    <w:rsid w:val="00D363BB"/>
    <w:rsid w:val="00D37D6B"/>
    <w:rsid w:val="00D854DE"/>
    <w:rsid w:val="00DB5677"/>
    <w:rsid w:val="00DC1088"/>
    <w:rsid w:val="00E33715"/>
    <w:rsid w:val="00E45695"/>
    <w:rsid w:val="00E77165"/>
    <w:rsid w:val="00E8645A"/>
    <w:rsid w:val="00F15E69"/>
    <w:rsid w:val="00F24689"/>
    <w:rsid w:val="00F37501"/>
    <w:rsid w:val="00F37E65"/>
    <w:rsid w:val="00F61AE1"/>
    <w:rsid w:val="00F621EF"/>
    <w:rsid w:val="00F6649C"/>
    <w:rsid w:val="00F7225C"/>
    <w:rsid w:val="00FE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53C4"/>
  <w15:docId w15:val="{8F7E6F5D-9889-4B90-B6AB-BC5EDD7D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wentieth Century" w:eastAsia="Twentieth Century" w:hAnsi="Twentieth Century" w:cs="Twentieth Century"/>
        <w:lang w:val="en-US" w:eastAsia="en-US" w:bidi="ar-SA"/>
      </w:rPr>
    </w:rPrDefault>
    <w:pPrDefault>
      <w:pPr>
        <w:spacing w:after="120" w:line="283"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160" w:line="259" w:lineRule="auto"/>
      <w:jc w:val="both"/>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spacing w:after="32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54C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225C"/>
    <w:pPr>
      <w:ind w:left="720"/>
      <w:contextualSpacing/>
    </w:pPr>
  </w:style>
  <w:style w:type="character" w:customStyle="1" w:styleId="Heading4Char">
    <w:name w:val="Heading 4 Char"/>
    <w:basedOn w:val="DefaultParagraphFont"/>
    <w:link w:val="Heading4"/>
    <w:uiPriority w:val="9"/>
    <w:rsid w:val="00C071B6"/>
    <w:rPr>
      <w:b/>
      <w:sz w:val="28"/>
      <w:szCs w:val="28"/>
    </w:rPr>
  </w:style>
  <w:style w:type="character" w:styleId="Hyperlink">
    <w:name w:val="Hyperlink"/>
    <w:basedOn w:val="DefaultParagraphFont"/>
    <w:uiPriority w:val="99"/>
    <w:unhideWhenUsed/>
    <w:rsid w:val="003D69F9"/>
    <w:rPr>
      <w:color w:val="0000FF" w:themeColor="hyperlink"/>
      <w:u w:val="single"/>
    </w:rPr>
  </w:style>
  <w:style w:type="character" w:styleId="UnresolvedMention">
    <w:name w:val="Unresolved Mention"/>
    <w:basedOn w:val="DefaultParagraphFont"/>
    <w:uiPriority w:val="99"/>
    <w:semiHidden/>
    <w:unhideWhenUsed/>
    <w:rsid w:val="003D69F9"/>
    <w:rPr>
      <w:color w:val="605E5C"/>
      <w:shd w:val="clear" w:color="auto" w:fill="E1DFDD"/>
    </w:rPr>
  </w:style>
  <w:style w:type="paragraph" w:styleId="ListBullet">
    <w:name w:val="List Bullet"/>
    <w:basedOn w:val="Normal"/>
    <w:uiPriority w:val="99"/>
    <w:unhideWhenUsed/>
    <w:rsid w:val="007E0A16"/>
    <w:pPr>
      <w:numPr>
        <w:numId w:val="7"/>
      </w:numPr>
      <w:spacing w:after="200" w:line="276" w:lineRule="auto"/>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4656">
      <w:bodyDiv w:val="1"/>
      <w:marLeft w:val="0"/>
      <w:marRight w:val="0"/>
      <w:marTop w:val="0"/>
      <w:marBottom w:val="0"/>
      <w:divBdr>
        <w:top w:val="none" w:sz="0" w:space="0" w:color="auto"/>
        <w:left w:val="none" w:sz="0" w:space="0" w:color="auto"/>
        <w:bottom w:val="none" w:sz="0" w:space="0" w:color="auto"/>
        <w:right w:val="none" w:sz="0" w:space="0" w:color="auto"/>
      </w:divBdr>
    </w:div>
    <w:div w:id="83576856">
      <w:bodyDiv w:val="1"/>
      <w:marLeft w:val="0"/>
      <w:marRight w:val="0"/>
      <w:marTop w:val="0"/>
      <w:marBottom w:val="0"/>
      <w:divBdr>
        <w:top w:val="none" w:sz="0" w:space="0" w:color="auto"/>
        <w:left w:val="none" w:sz="0" w:space="0" w:color="auto"/>
        <w:bottom w:val="none" w:sz="0" w:space="0" w:color="auto"/>
        <w:right w:val="none" w:sz="0" w:space="0" w:color="auto"/>
      </w:divBdr>
    </w:div>
    <w:div w:id="263805926">
      <w:bodyDiv w:val="1"/>
      <w:marLeft w:val="0"/>
      <w:marRight w:val="0"/>
      <w:marTop w:val="0"/>
      <w:marBottom w:val="0"/>
      <w:divBdr>
        <w:top w:val="none" w:sz="0" w:space="0" w:color="auto"/>
        <w:left w:val="none" w:sz="0" w:space="0" w:color="auto"/>
        <w:bottom w:val="none" w:sz="0" w:space="0" w:color="auto"/>
        <w:right w:val="none" w:sz="0" w:space="0" w:color="auto"/>
      </w:divBdr>
    </w:div>
    <w:div w:id="316343692">
      <w:bodyDiv w:val="1"/>
      <w:marLeft w:val="0"/>
      <w:marRight w:val="0"/>
      <w:marTop w:val="0"/>
      <w:marBottom w:val="0"/>
      <w:divBdr>
        <w:top w:val="none" w:sz="0" w:space="0" w:color="auto"/>
        <w:left w:val="none" w:sz="0" w:space="0" w:color="auto"/>
        <w:bottom w:val="none" w:sz="0" w:space="0" w:color="auto"/>
        <w:right w:val="none" w:sz="0" w:space="0" w:color="auto"/>
      </w:divBdr>
    </w:div>
    <w:div w:id="361900442">
      <w:bodyDiv w:val="1"/>
      <w:marLeft w:val="0"/>
      <w:marRight w:val="0"/>
      <w:marTop w:val="0"/>
      <w:marBottom w:val="0"/>
      <w:divBdr>
        <w:top w:val="none" w:sz="0" w:space="0" w:color="auto"/>
        <w:left w:val="none" w:sz="0" w:space="0" w:color="auto"/>
        <w:bottom w:val="none" w:sz="0" w:space="0" w:color="auto"/>
        <w:right w:val="none" w:sz="0" w:space="0" w:color="auto"/>
      </w:divBdr>
    </w:div>
    <w:div w:id="460344907">
      <w:bodyDiv w:val="1"/>
      <w:marLeft w:val="0"/>
      <w:marRight w:val="0"/>
      <w:marTop w:val="0"/>
      <w:marBottom w:val="0"/>
      <w:divBdr>
        <w:top w:val="none" w:sz="0" w:space="0" w:color="auto"/>
        <w:left w:val="none" w:sz="0" w:space="0" w:color="auto"/>
        <w:bottom w:val="none" w:sz="0" w:space="0" w:color="auto"/>
        <w:right w:val="none" w:sz="0" w:space="0" w:color="auto"/>
      </w:divBdr>
    </w:div>
    <w:div w:id="516429362">
      <w:bodyDiv w:val="1"/>
      <w:marLeft w:val="0"/>
      <w:marRight w:val="0"/>
      <w:marTop w:val="0"/>
      <w:marBottom w:val="0"/>
      <w:divBdr>
        <w:top w:val="none" w:sz="0" w:space="0" w:color="auto"/>
        <w:left w:val="none" w:sz="0" w:space="0" w:color="auto"/>
        <w:bottom w:val="none" w:sz="0" w:space="0" w:color="auto"/>
        <w:right w:val="none" w:sz="0" w:space="0" w:color="auto"/>
      </w:divBdr>
    </w:div>
    <w:div w:id="613370556">
      <w:bodyDiv w:val="1"/>
      <w:marLeft w:val="0"/>
      <w:marRight w:val="0"/>
      <w:marTop w:val="0"/>
      <w:marBottom w:val="0"/>
      <w:divBdr>
        <w:top w:val="none" w:sz="0" w:space="0" w:color="auto"/>
        <w:left w:val="none" w:sz="0" w:space="0" w:color="auto"/>
        <w:bottom w:val="none" w:sz="0" w:space="0" w:color="auto"/>
        <w:right w:val="none" w:sz="0" w:space="0" w:color="auto"/>
      </w:divBdr>
    </w:div>
    <w:div w:id="637564128">
      <w:bodyDiv w:val="1"/>
      <w:marLeft w:val="0"/>
      <w:marRight w:val="0"/>
      <w:marTop w:val="0"/>
      <w:marBottom w:val="0"/>
      <w:divBdr>
        <w:top w:val="none" w:sz="0" w:space="0" w:color="auto"/>
        <w:left w:val="none" w:sz="0" w:space="0" w:color="auto"/>
        <w:bottom w:val="none" w:sz="0" w:space="0" w:color="auto"/>
        <w:right w:val="none" w:sz="0" w:space="0" w:color="auto"/>
      </w:divBdr>
    </w:div>
    <w:div w:id="713774894">
      <w:bodyDiv w:val="1"/>
      <w:marLeft w:val="0"/>
      <w:marRight w:val="0"/>
      <w:marTop w:val="0"/>
      <w:marBottom w:val="0"/>
      <w:divBdr>
        <w:top w:val="none" w:sz="0" w:space="0" w:color="auto"/>
        <w:left w:val="none" w:sz="0" w:space="0" w:color="auto"/>
        <w:bottom w:val="none" w:sz="0" w:space="0" w:color="auto"/>
        <w:right w:val="none" w:sz="0" w:space="0" w:color="auto"/>
      </w:divBdr>
    </w:div>
    <w:div w:id="804003018">
      <w:bodyDiv w:val="1"/>
      <w:marLeft w:val="0"/>
      <w:marRight w:val="0"/>
      <w:marTop w:val="0"/>
      <w:marBottom w:val="0"/>
      <w:divBdr>
        <w:top w:val="none" w:sz="0" w:space="0" w:color="auto"/>
        <w:left w:val="none" w:sz="0" w:space="0" w:color="auto"/>
        <w:bottom w:val="none" w:sz="0" w:space="0" w:color="auto"/>
        <w:right w:val="none" w:sz="0" w:space="0" w:color="auto"/>
      </w:divBdr>
    </w:div>
    <w:div w:id="835806829">
      <w:bodyDiv w:val="1"/>
      <w:marLeft w:val="0"/>
      <w:marRight w:val="0"/>
      <w:marTop w:val="0"/>
      <w:marBottom w:val="0"/>
      <w:divBdr>
        <w:top w:val="none" w:sz="0" w:space="0" w:color="auto"/>
        <w:left w:val="none" w:sz="0" w:space="0" w:color="auto"/>
        <w:bottom w:val="none" w:sz="0" w:space="0" w:color="auto"/>
        <w:right w:val="none" w:sz="0" w:space="0" w:color="auto"/>
      </w:divBdr>
    </w:div>
    <w:div w:id="1015814523">
      <w:bodyDiv w:val="1"/>
      <w:marLeft w:val="0"/>
      <w:marRight w:val="0"/>
      <w:marTop w:val="0"/>
      <w:marBottom w:val="0"/>
      <w:divBdr>
        <w:top w:val="none" w:sz="0" w:space="0" w:color="auto"/>
        <w:left w:val="none" w:sz="0" w:space="0" w:color="auto"/>
        <w:bottom w:val="none" w:sz="0" w:space="0" w:color="auto"/>
        <w:right w:val="none" w:sz="0" w:space="0" w:color="auto"/>
      </w:divBdr>
    </w:div>
    <w:div w:id="1245799891">
      <w:bodyDiv w:val="1"/>
      <w:marLeft w:val="0"/>
      <w:marRight w:val="0"/>
      <w:marTop w:val="0"/>
      <w:marBottom w:val="0"/>
      <w:divBdr>
        <w:top w:val="none" w:sz="0" w:space="0" w:color="auto"/>
        <w:left w:val="none" w:sz="0" w:space="0" w:color="auto"/>
        <w:bottom w:val="none" w:sz="0" w:space="0" w:color="auto"/>
        <w:right w:val="none" w:sz="0" w:space="0" w:color="auto"/>
      </w:divBdr>
    </w:div>
    <w:div w:id="1356225290">
      <w:bodyDiv w:val="1"/>
      <w:marLeft w:val="0"/>
      <w:marRight w:val="0"/>
      <w:marTop w:val="0"/>
      <w:marBottom w:val="0"/>
      <w:divBdr>
        <w:top w:val="none" w:sz="0" w:space="0" w:color="auto"/>
        <w:left w:val="none" w:sz="0" w:space="0" w:color="auto"/>
        <w:bottom w:val="none" w:sz="0" w:space="0" w:color="auto"/>
        <w:right w:val="none" w:sz="0" w:space="0" w:color="auto"/>
      </w:divBdr>
    </w:div>
    <w:div w:id="1357735188">
      <w:bodyDiv w:val="1"/>
      <w:marLeft w:val="0"/>
      <w:marRight w:val="0"/>
      <w:marTop w:val="0"/>
      <w:marBottom w:val="0"/>
      <w:divBdr>
        <w:top w:val="none" w:sz="0" w:space="0" w:color="auto"/>
        <w:left w:val="none" w:sz="0" w:space="0" w:color="auto"/>
        <w:bottom w:val="none" w:sz="0" w:space="0" w:color="auto"/>
        <w:right w:val="none" w:sz="0" w:space="0" w:color="auto"/>
      </w:divBdr>
    </w:div>
    <w:div w:id="1371416059">
      <w:bodyDiv w:val="1"/>
      <w:marLeft w:val="0"/>
      <w:marRight w:val="0"/>
      <w:marTop w:val="0"/>
      <w:marBottom w:val="0"/>
      <w:divBdr>
        <w:top w:val="none" w:sz="0" w:space="0" w:color="auto"/>
        <w:left w:val="none" w:sz="0" w:space="0" w:color="auto"/>
        <w:bottom w:val="none" w:sz="0" w:space="0" w:color="auto"/>
        <w:right w:val="none" w:sz="0" w:space="0" w:color="auto"/>
      </w:divBdr>
    </w:div>
    <w:div w:id="1596133211">
      <w:bodyDiv w:val="1"/>
      <w:marLeft w:val="0"/>
      <w:marRight w:val="0"/>
      <w:marTop w:val="0"/>
      <w:marBottom w:val="0"/>
      <w:divBdr>
        <w:top w:val="none" w:sz="0" w:space="0" w:color="auto"/>
        <w:left w:val="none" w:sz="0" w:space="0" w:color="auto"/>
        <w:bottom w:val="none" w:sz="0" w:space="0" w:color="auto"/>
        <w:right w:val="none" w:sz="0" w:space="0" w:color="auto"/>
      </w:divBdr>
    </w:div>
    <w:div w:id="1786148547">
      <w:bodyDiv w:val="1"/>
      <w:marLeft w:val="0"/>
      <w:marRight w:val="0"/>
      <w:marTop w:val="0"/>
      <w:marBottom w:val="0"/>
      <w:divBdr>
        <w:top w:val="none" w:sz="0" w:space="0" w:color="auto"/>
        <w:left w:val="none" w:sz="0" w:space="0" w:color="auto"/>
        <w:bottom w:val="none" w:sz="0" w:space="0" w:color="auto"/>
        <w:right w:val="none" w:sz="0" w:space="0" w:color="auto"/>
      </w:divBdr>
    </w:div>
    <w:div w:id="1927879233">
      <w:bodyDiv w:val="1"/>
      <w:marLeft w:val="0"/>
      <w:marRight w:val="0"/>
      <w:marTop w:val="0"/>
      <w:marBottom w:val="0"/>
      <w:divBdr>
        <w:top w:val="none" w:sz="0" w:space="0" w:color="auto"/>
        <w:left w:val="none" w:sz="0" w:space="0" w:color="auto"/>
        <w:bottom w:val="none" w:sz="0" w:space="0" w:color="auto"/>
        <w:right w:val="none" w:sz="0" w:space="0" w:color="auto"/>
      </w:divBdr>
    </w:div>
    <w:div w:id="2048213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5T22:36:29.895"/>
    </inkml:context>
    <inkml:brush xml:id="br0">
      <inkml:brushProperty name="width" value="0.035" units="cm"/>
      <inkml:brushProperty name="height" value="0.035" units="cm"/>
    </inkml:brush>
  </inkml:definitions>
  <inkml:trace contextRef="#ctx0" brushRef="#br0">1 70 13808,'0'0'0,"61"-49"264,-21 28 8,-24 40-272,-21 28-288,-15 20 288,0-2-10064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607a686a-7bcc-4a70-afc9-fba7c561bcdc}" enabled="1" method="Standard" siteId="{72c5840f-f77e-40bb-880d-070606029537}" removed="0"/>
</clbl:labelList>
</file>

<file path=docProps/app.xml><?xml version="1.0" encoding="utf-8"?>
<Properties xmlns="http://schemas.openxmlformats.org/officeDocument/2006/extended-properties" xmlns:vt="http://schemas.openxmlformats.org/officeDocument/2006/docPropsVTypes">
  <Template>Normal</Template>
  <TotalTime>31053</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Cromwell, Cat (Sara) (US)</dc:creator>
  <cp:keywords/>
  <dc:description/>
  <cp:lastModifiedBy>Cat Cromwell</cp:lastModifiedBy>
  <cp:revision>2</cp:revision>
  <cp:lastPrinted>2025-04-22T20:02:00Z</cp:lastPrinted>
  <dcterms:created xsi:type="dcterms:W3CDTF">2025-04-22T03:27:00Z</dcterms:created>
  <dcterms:modified xsi:type="dcterms:W3CDTF">2025-05-16T02:33:00Z</dcterms:modified>
</cp:coreProperties>
</file>